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973B" w14:textId="77777777" w:rsidR="0032493D" w:rsidRPr="0032493D" w:rsidRDefault="0032493D" w:rsidP="0032493D">
      <w:pPr>
        <w:rPr>
          <w:rFonts w:ascii="Roboto" w:hAnsi="Roboto"/>
          <w:sz w:val="20"/>
          <w:szCs w:val="20"/>
        </w:rPr>
      </w:pPr>
      <w:r w:rsidRPr="0032493D">
        <w:rPr>
          <w:rFonts w:ascii="Roboto" w:hAnsi="Roboto"/>
          <w:b/>
          <w:bCs/>
          <w:sz w:val="20"/>
          <w:szCs w:val="20"/>
        </w:rPr>
        <w:t>To:</w:t>
      </w:r>
      <w:r w:rsidRPr="0032493D">
        <w:rPr>
          <w:rFonts w:ascii="Roboto" w:hAnsi="Roboto"/>
          <w:sz w:val="20"/>
          <w:szCs w:val="20"/>
        </w:rPr>
        <w:t xml:space="preserve"> Supervisor, Manager or Board of Directors</w:t>
      </w:r>
      <w:r w:rsidRPr="0032493D">
        <w:rPr>
          <w:rFonts w:ascii="Roboto" w:hAnsi="Roboto"/>
          <w:sz w:val="20"/>
          <w:szCs w:val="20"/>
        </w:rPr>
        <w:br/>
      </w:r>
      <w:r w:rsidRPr="0032493D">
        <w:rPr>
          <w:rFonts w:ascii="Roboto" w:hAnsi="Roboto"/>
          <w:b/>
          <w:bCs/>
          <w:sz w:val="20"/>
          <w:szCs w:val="20"/>
        </w:rPr>
        <w:t>Re:</w:t>
      </w:r>
      <w:r w:rsidRPr="0032493D">
        <w:rPr>
          <w:rFonts w:ascii="Roboto" w:hAnsi="Roboto"/>
          <w:sz w:val="20"/>
          <w:szCs w:val="20"/>
        </w:rPr>
        <w:t xml:space="preserve"> Participation at the </w:t>
      </w:r>
      <w:proofErr w:type="spellStart"/>
      <w:r w:rsidRPr="0032493D">
        <w:rPr>
          <w:rFonts w:ascii="Roboto" w:hAnsi="Roboto"/>
          <w:sz w:val="20"/>
          <w:szCs w:val="20"/>
        </w:rPr>
        <w:t>RAiNA</w:t>
      </w:r>
      <w:proofErr w:type="spellEnd"/>
      <w:r w:rsidRPr="0032493D">
        <w:rPr>
          <w:rFonts w:ascii="Roboto" w:hAnsi="Roboto"/>
          <w:sz w:val="20"/>
          <w:szCs w:val="20"/>
        </w:rPr>
        <w:t xml:space="preserve"> Conference 2026</w:t>
      </w:r>
      <w:r w:rsidRPr="0032493D">
        <w:rPr>
          <w:rFonts w:ascii="Roboto" w:hAnsi="Roboto"/>
          <w:sz w:val="20"/>
          <w:szCs w:val="20"/>
        </w:rPr>
        <w:br/>
      </w:r>
      <w:r w:rsidRPr="0032493D">
        <w:rPr>
          <w:rFonts w:ascii="Roboto" w:hAnsi="Roboto"/>
          <w:b/>
          <w:bCs/>
          <w:sz w:val="20"/>
          <w:szCs w:val="20"/>
        </w:rPr>
        <w:t>Date:</w:t>
      </w:r>
      <w:r w:rsidRPr="0032493D">
        <w:rPr>
          <w:rFonts w:ascii="Roboto" w:hAnsi="Roboto"/>
          <w:sz w:val="20"/>
          <w:szCs w:val="20"/>
        </w:rPr>
        <w:t xml:space="preserve"> September 30, 2026</w:t>
      </w:r>
      <w:r w:rsidRPr="0032493D">
        <w:rPr>
          <w:rFonts w:ascii="Roboto" w:hAnsi="Roboto"/>
          <w:sz w:val="20"/>
          <w:szCs w:val="20"/>
        </w:rPr>
        <w:br/>
      </w:r>
      <w:r w:rsidRPr="0032493D">
        <w:rPr>
          <w:rFonts w:ascii="Roboto" w:hAnsi="Roboto"/>
          <w:b/>
          <w:bCs/>
          <w:sz w:val="20"/>
          <w:szCs w:val="20"/>
        </w:rPr>
        <w:t>Location:</w:t>
      </w:r>
      <w:r w:rsidRPr="0032493D">
        <w:rPr>
          <w:rFonts w:ascii="Roboto" w:hAnsi="Roboto"/>
          <w:sz w:val="20"/>
          <w:szCs w:val="20"/>
        </w:rPr>
        <w:t xml:space="preserve"> Irving Street Studio, Portland, Oregon</w:t>
      </w:r>
    </w:p>
    <w:p w14:paraId="248B8DD9" w14:textId="77777777" w:rsidR="0032493D" w:rsidRPr="0032493D" w:rsidRDefault="0032493D" w:rsidP="0032493D">
      <w:pPr>
        <w:rPr>
          <w:rFonts w:ascii="Roboto" w:hAnsi="Roboto"/>
          <w:sz w:val="20"/>
          <w:szCs w:val="20"/>
        </w:rPr>
      </w:pPr>
      <w:r w:rsidRPr="0032493D">
        <w:rPr>
          <w:rFonts w:ascii="Roboto" w:hAnsi="Roboto"/>
          <w:sz w:val="20"/>
          <w:szCs w:val="20"/>
        </w:rPr>
        <w:t xml:space="preserve">I am formally requesting your support for my attendance at the </w:t>
      </w:r>
      <w:proofErr w:type="spellStart"/>
      <w:r w:rsidRPr="0032493D">
        <w:rPr>
          <w:rFonts w:ascii="Roboto" w:hAnsi="Roboto"/>
          <w:b/>
          <w:bCs/>
          <w:sz w:val="20"/>
          <w:szCs w:val="20"/>
        </w:rPr>
        <w:t>RAiNA</w:t>
      </w:r>
      <w:proofErr w:type="spellEnd"/>
      <w:r w:rsidRPr="0032493D">
        <w:rPr>
          <w:rFonts w:ascii="Roboto" w:hAnsi="Roboto"/>
          <w:b/>
          <w:bCs/>
          <w:sz w:val="20"/>
          <w:szCs w:val="20"/>
        </w:rPr>
        <w:t xml:space="preserve"> Conference 2026: Weathering the Future: Rainscreens, Retrofit and Resilience</w:t>
      </w:r>
      <w:r w:rsidRPr="0032493D">
        <w:rPr>
          <w:rFonts w:ascii="Roboto" w:hAnsi="Roboto"/>
          <w:sz w:val="20"/>
          <w:szCs w:val="20"/>
        </w:rPr>
        <w:t xml:space="preserve"> on September 30, 2026, in Portland, Oregon.</w:t>
      </w:r>
    </w:p>
    <w:p w14:paraId="18CD8863" w14:textId="77777777" w:rsidR="0032493D" w:rsidRPr="0032493D" w:rsidRDefault="0032493D" w:rsidP="0032493D">
      <w:pPr>
        <w:rPr>
          <w:rFonts w:ascii="Roboto" w:hAnsi="Roboto"/>
          <w:sz w:val="20"/>
          <w:szCs w:val="20"/>
        </w:rPr>
      </w:pPr>
      <w:r w:rsidRPr="0032493D">
        <w:rPr>
          <w:rFonts w:ascii="Roboto" w:hAnsi="Roboto"/>
          <w:sz w:val="20"/>
          <w:szCs w:val="20"/>
        </w:rPr>
        <w:t xml:space="preserve">Attending the </w:t>
      </w:r>
      <w:proofErr w:type="spellStart"/>
      <w:r w:rsidRPr="0032493D">
        <w:rPr>
          <w:rFonts w:ascii="Roboto" w:hAnsi="Roboto"/>
          <w:sz w:val="20"/>
          <w:szCs w:val="20"/>
        </w:rPr>
        <w:t>RAiNA</w:t>
      </w:r>
      <w:proofErr w:type="spellEnd"/>
      <w:r w:rsidRPr="0032493D">
        <w:rPr>
          <w:rFonts w:ascii="Roboto" w:hAnsi="Roboto"/>
          <w:sz w:val="20"/>
          <w:szCs w:val="20"/>
        </w:rPr>
        <w:t xml:space="preserve"> Conference will provide me with the opportunity to engage with professionals from across the building enclosure and rainscreen industry, including architects, engineers, contractors, consultants, manufacturers and other industry leaders. The conference offers a full day of technical education, industry discussion and networking focused specifically on the design, construction, performance and future of rainscreen assemblies.</w:t>
      </w:r>
    </w:p>
    <w:p w14:paraId="1FF60D8A" w14:textId="77777777" w:rsidR="0032493D" w:rsidRPr="0032493D" w:rsidRDefault="0032493D" w:rsidP="0032493D">
      <w:pPr>
        <w:rPr>
          <w:rFonts w:ascii="Roboto" w:hAnsi="Roboto"/>
          <w:sz w:val="20"/>
          <w:szCs w:val="20"/>
        </w:rPr>
      </w:pPr>
      <w:proofErr w:type="spellStart"/>
      <w:r w:rsidRPr="0032493D">
        <w:rPr>
          <w:rFonts w:ascii="Roboto" w:hAnsi="Roboto"/>
          <w:sz w:val="20"/>
          <w:szCs w:val="20"/>
        </w:rPr>
        <w:t>RAiNA</w:t>
      </w:r>
      <w:proofErr w:type="spellEnd"/>
      <w:r w:rsidRPr="0032493D">
        <w:rPr>
          <w:rFonts w:ascii="Roboto" w:hAnsi="Roboto"/>
          <w:sz w:val="20"/>
          <w:szCs w:val="20"/>
        </w:rPr>
        <w:t xml:space="preserve"> is dedicated to advancing performance-driven rainscreen assemblies that contribute to more durable, resilient, healthy, energy-efficient and safe buildings. The conference provides an opportunity to learn directly from professionals working on these issues and to bring current industry knowledge, practical strategies and new ideas back to our organization.</w:t>
      </w:r>
    </w:p>
    <w:p w14:paraId="3D723D3A" w14:textId="77777777" w:rsidR="0032493D" w:rsidRPr="0032493D" w:rsidRDefault="0032493D" w:rsidP="0032493D">
      <w:pPr>
        <w:rPr>
          <w:rFonts w:ascii="Roboto" w:hAnsi="Roboto"/>
          <w:sz w:val="20"/>
          <w:szCs w:val="20"/>
        </w:rPr>
      </w:pPr>
      <w:r w:rsidRPr="0032493D">
        <w:rPr>
          <w:rFonts w:ascii="Roboto" w:hAnsi="Roboto"/>
          <w:sz w:val="20"/>
          <w:szCs w:val="20"/>
        </w:rPr>
        <w:t xml:space="preserve">The 2026 conference will address topics that are directly relevant to the continued development and performance of rainscreen systems. Sessions include discussions on the human side of resilient construction, integrating architectural cavity closures into rainscreen assemblies, designing for movement and real-world performance, and </w:t>
      </w:r>
      <w:proofErr w:type="gramStart"/>
      <w:r w:rsidRPr="0032493D">
        <w:rPr>
          <w:rFonts w:ascii="Roboto" w:hAnsi="Roboto"/>
          <w:sz w:val="20"/>
          <w:szCs w:val="20"/>
        </w:rPr>
        <w:t>backup</w:t>
      </w:r>
      <w:proofErr w:type="gramEnd"/>
      <w:r w:rsidRPr="0032493D">
        <w:rPr>
          <w:rFonts w:ascii="Roboto" w:hAnsi="Roboto"/>
          <w:sz w:val="20"/>
          <w:szCs w:val="20"/>
        </w:rPr>
        <w:t>-wall design and coordination between trades. The conference will also provide opportunities to connect with industry professionals during breaks, lunch and the evening networking event.</w:t>
      </w:r>
    </w:p>
    <w:p w14:paraId="62A3A898" w14:textId="77777777" w:rsidR="0032493D" w:rsidRPr="0032493D" w:rsidRDefault="0032493D" w:rsidP="0032493D">
      <w:pPr>
        <w:rPr>
          <w:rFonts w:ascii="Roboto" w:hAnsi="Roboto"/>
          <w:sz w:val="20"/>
          <w:szCs w:val="20"/>
        </w:rPr>
      </w:pPr>
      <w:r w:rsidRPr="0032493D">
        <w:rPr>
          <w:rFonts w:ascii="Roboto" w:hAnsi="Roboto"/>
          <w:b/>
          <w:bCs/>
          <w:sz w:val="20"/>
          <w:szCs w:val="20"/>
        </w:rPr>
        <w:t xml:space="preserve">I plan to achieve the following three objectives while attending the </w:t>
      </w:r>
      <w:proofErr w:type="spellStart"/>
      <w:r w:rsidRPr="0032493D">
        <w:rPr>
          <w:rFonts w:ascii="Roboto" w:hAnsi="Roboto"/>
          <w:b/>
          <w:bCs/>
          <w:sz w:val="20"/>
          <w:szCs w:val="20"/>
        </w:rPr>
        <w:t>RAiNA</w:t>
      </w:r>
      <w:proofErr w:type="spellEnd"/>
      <w:r w:rsidRPr="0032493D">
        <w:rPr>
          <w:rFonts w:ascii="Roboto" w:hAnsi="Roboto"/>
          <w:b/>
          <w:bCs/>
          <w:sz w:val="20"/>
          <w:szCs w:val="20"/>
        </w:rPr>
        <w:t xml:space="preserve"> Conference:</w:t>
      </w:r>
    </w:p>
    <w:p w14:paraId="529DC65B" w14:textId="77777777" w:rsidR="007E4E97" w:rsidRPr="007E4E97" w:rsidRDefault="007E4E97" w:rsidP="0032493D">
      <w:pPr>
        <w:rPr>
          <w:rFonts w:ascii="Roboto" w:hAnsi="Roboto"/>
          <w:b/>
          <w:bCs/>
          <w:i/>
          <w:iCs/>
          <w:sz w:val="20"/>
          <w:szCs w:val="20"/>
        </w:rPr>
      </w:pPr>
      <w:r w:rsidRPr="007E4E97">
        <w:rPr>
          <w:rFonts w:ascii="Roboto" w:hAnsi="Roboto"/>
          <w:b/>
          <w:bCs/>
          <w:i/>
          <w:iCs/>
          <w:sz w:val="20"/>
          <w:szCs w:val="20"/>
        </w:rPr>
        <w:t xml:space="preserve">Example: </w:t>
      </w:r>
    </w:p>
    <w:p w14:paraId="3B87B6D8" w14:textId="22D14DAE" w:rsidR="0032493D" w:rsidRPr="007E4E97" w:rsidRDefault="0032493D" w:rsidP="0032493D">
      <w:pPr>
        <w:rPr>
          <w:rFonts w:ascii="Roboto" w:hAnsi="Roboto"/>
          <w:i/>
          <w:iCs/>
          <w:sz w:val="20"/>
          <w:szCs w:val="20"/>
        </w:rPr>
      </w:pPr>
      <w:r w:rsidRPr="007E4E97">
        <w:rPr>
          <w:rFonts w:ascii="Roboto" w:hAnsi="Roboto"/>
          <w:b/>
          <w:bCs/>
          <w:i/>
          <w:iCs/>
          <w:sz w:val="20"/>
          <w:szCs w:val="20"/>
        </w:rPr>
        <w:t>Objective 1:</w:t>
      </w:r>
      <w:r w:rsidRPr="007E4E97">
        <w:rPr>
          <w:rFonts w:ascii="Roboto" w:hAnsi="Roboto"/>
          <w:i/>
          <w:iCs/>
          <w:sz w:val="20"/>
          <w:szCs w:val="20"/>
        </w:rPr>
        <w:t xml:space="preserve"> Establish at least three new professional connections with individuals who can provide valuable knowledge, expertise or potential business opportunities for our organization.</w:t>
      </w:r>
    </w:p>
    <w:p w14:paraId="607E5E53" w14:textId="77777777" w:rsidR="0032493D" w:rsidRPr="007E4E97" w:rsidRDefault="0032493D" w:rsidP="0032493D">
      <w:pPr>
        <w:rPr>
          <w:rFonts w:ascii="Roboto" w:hAnsi="Roboto"/>
          <w:i/>
          <w:iCs/>
          <w:sz w:val="20"/>
          <w:szCs w:val="20"/>
        </w:rPr>
      </w:pPr>
      <w:r w:rsidRPr="007E4E97">
        <w:rPr>
          <w:rFonts w:ascii="Roboto" w:hAnsi="Roboto"/>
          <w:b/>
          <w:bCs/>
          <w:i/>
          <w:iCs/>
          <w:sz w:val="20"/>
          <w:szCs w:val="20"/>
        </w:rPr>
        <w:t>Objective 2:</w:t>
      </w:r>
      <w:r w:rsidRPr="007E4E97">
        <w:rPr>
          <w:rFonts w:ascii="Roboto" w:hAnsi="Roboto"/>
          <w:i/>
          <w:iCs/>
          <w:sz w:val="20"/>
          <w:szCs w:val="20"/>
        </w:rPr>
        <w:t xml:space="preserve"> Identify at least three new practices, technical approaches or industry developments that can be applied to our work and shared with our team.</w:t>
      </w:r>
    </w:p>
    <w:p w14:paraId="6AF57888" w14:textId="77777777" w:rsidR="0032493D" w:rsidRPr="007E4E97" w:rsidRDefault="0032493D" w:rsidP="0032493D">
      <w:pPr>
        <w:rPr>
          <w:rFonts w:ascii="Roboto" w:hAnsi="Roboto"/>
          <w:i/>
          <w:iCs/>
          <w:sz w:val="20"/>
          <w:szCs w:val="20"/>
        </w:rPr>
      </w:pPr>
      <w:r w:rsidRPr="007E4E97">
        <w:rPr>
          <w:rFonts w:ascii="Roboto" w:hAnsi="Roboto"/>
          <w:b/>
          <w:bCs/>
          <w:i/>
          <w:iCs/>
          <w:sz w:val="20"/>
          <w:szCs w:val="20"/>
        </w:rPr>
        <w:t>Objective 3:</w:t>
      </w:r>
      <w:r w:rsidRPr="007E4E97">
        <w:rPr>
          <w:rFonts w:ascii="Roboto" w:hAnsi="Roboto"/>
          <w:i/>
          <w:iCs/>
          <w:sz w:val="20"/>
          <w:szCs w:val="20"/>
        </w:rPr>
        <w:t xml:space="preserve"> Gain a stronger understanding of current rainscreen design, coordination, retrofit and resilience strategies that can help improve the performance, durability and efficiency of our projects.</w:t>
      </w:r>
    </w:p>
    <w:p w14:paraId="661DE633" w14:textId="4C63BDE6" w:rsidR="0032493D" w:rsidRPr="0032493D" w:rsidRDefault="00A35414" w:rsidP="0032493D">
      <w:pPr>
        <w:rPr>
          <w:rFonts w:ascii="Roboto" w:hAnsi="Roboto"/>
          <w:sz w:val="20"/>
          <w:szCs w:val="20"/>
        </w:rPr>
      </w:pPr>
      <w:r>
        <w:rPr>
          <w:rFonts w:ascii="Roboto" w:hAnsi="Roboto"/>
          <w:b/>
          <w:bCs/>
          <w:sz w:val="20"/>
          <w:szCs w:val="20"/>
        </w:rPr>
        <w:t>The</w:t>
      </w:r>
      <w:r w:rsidR="0032493D" w:rsidRPr="0032493D">
        <w:rPr>
          <w:rFonts w:ascii="Roboto" w:hAnsi="Roboto"/>
          <w:b/>
          <w:bCs/>
          <w:sz w:val="20"/>
          <w:szCs w:val="20"/>
        </w:rPr>
        <w:t xml:space="preserve"> following specific sessions and networking opportunities to achieve these objectives:</w:t>
      </w:r>
    </w:p>
    <w:p w14:paraId="241528D7" w14:textId="77777777" w:rsidR="0032493D" w:rsidRPr="0032493D" w:rsidRDefault="0032493D" w:rsidP="0032493D">
      <w:pPr>
        <w:numPr>
          <w:ilvl w:val="0"/>
          <w:numId w:val="1"/>
        </w:numPr>
        <w:rPr>
          <w:rFonts w:ascii="Roboto" w:hAnsi="Roboto"/>
          <w:sz w:val="20"/>
          <w:szCs w:val="20"/>
        </w:rPr>
      </w:pPr>
      <w:r w:rsidRPr="0032493D">
        <w:rPr>
          <w:rFonts w:ascii="Roboto" w:hAnsi="Roboto"/>
          <w:b/>
          <w:bCs/>
          <w:sz w:val="20"/>
          <w:szCs w:val="20"/>
        </w:rPr>
        <w:t>“Why Building Owners Don’t Buy Rainscreens: The Human Side of Resilient Construction”</w:t>
      </w:r>
      <w:r w:rsidRPr="0032493D">
        <w:rPr>
          <w:rFonts w:ascii="Roboto" w:hAnsi="Roboto"/>
          <w:sz w:val="20"/>
          <w:szCs w:val="20"/>
        </w:rPr>
        <w:t xml:space="preserve"> — to better understand how the value of resilient construction can be communicated to building owners and decision-makers.</w:t>
      </w:r>
    </w:p>
    <w:p w14:paraId="5ACC92AD" w14:textId="77777777" w:rsidR="0032493D" w:rsidRPr="0032493D" w:rsidRDefault="0032493D" w:rsidP="0032493D">
      <w:pPr>
        <w:numPr>
          <w:ilvl w:val="0"/>
          <w:numId w:val="1"/>
        </w:numPr>
        <w:rPr>
          <w:rFonts w:ascii="Roboto" w:hAnsi="Roboto"/>
          <w:sz w:val="20"/>
          <w:szCs w:val="20"/>
        </w:rPr>
      </w:pPr>
      <w:r w:rsidRPr="0032493D">
        <w:rPr>
          <w:rFonts w:ascii="Roboto" w:hAnsi="Roboto"/>
          <w:b/>
          <w:bCs/>
          <w:sz w:val="20"/>
          <w:szCs w:val="20"/>
        </w:rPr>
        <w:t>“Finding Closure: Integrating Architectural Cavity Closures into the Rainscreen Assembly for Durable Design”</w:t>
      </w:r>
      <w:r w:rsidRPr="0032493D">
        <w:rPr>
          <w:rFonts w:ascii="Roboto" w:hAnsi="Roboto"/>
          <w:sz w:val="20"/>
          <w:szCs w:val="20"/>
        </w:rPr>
        <w:t xml:space="preserve"> — to gain insight into an important component of rainscreen assembly design and long-term durability.</w:t>
      </w:r>
    </w:p>
    <w:p w14:paraId="7523D721" w14:textId="77777777" w:rsidR="0032493D" w:rsidRPr="0032493D" w:rsidRDefault="0032493D" w:rsidP="0032493D">
      <w:pPr>
        <w:numPr>
          <w:ilvl w:val="0"/>
          <w:numId w:val="1"/>
        </w:numPr>
        <w:rPr>
          <w:rFonts w:ascii="Roboto" w:hAnsi="Roboto"/>
          <w:sz w:val="20"/>
          <w:szCs w:val="20"/>
        </w:rPr>
      </w:pPr>
      <w:r w:rsidRPr="0032493D">
        <w:rPr>
          <w:rFonts w:ascii="Roboto" w:hAnsi="Roboto"/>
          <w:b/>
          <w:bCs/>
          <w:sz w:val="20"/>
          <w:szCs w:val="20"/>
        </w:rPr>
        <w:t>“Rainscreen Reality Check: Designing for Movement, Resilience, and Real-World Performance”</w:t>
      </w:r>
      <w:r w:rsidRPr="0032493D">
        <w:rPr>
          <w:rFonts w:ascii="Roboto" w:hAnsi="Roboto"/>
          <w:sz w:val="20"/>
          <w:szCs w:val="20"/>
        </w:rPr>
        <w:t xml:space="preserve"> — to explore practical considerations affecting rainscreen performance in real-world applications.</w:t>
      </w:r>
    </w:p>
    <w:p w14:paraId="7B00F67C" w14:textId="77777777" w:rsidR="0032493D" w:rsidRDefault="0032493D" w:rsidP="0032493D">
      <w:pPr>
        <w:numPr>
          <w:ilvl w:val="0"/>
          <w:numId w:val="1"/>
        </w:numPr>
        <w:rPr>
          <w:rFonts w:ascii="Roboto" w:hAnsi="Roboto"/>
          <w:sz w:val="20"/>
          <w:szCs w:val="20"/>
        </w:rPr>
      </w:pPr>
      <w:r w:rsidRPr="0032493D">
        <w:rPr>
          <w:rFonts w:ascii="Roboto" w:hAnsi="Roboto"/>
          <w:b/>
          <w:bCs/>
          <w:sz w:val="20"/>
          <w:szCs w:val="20"/>
        </w:rPr>
        <w:t>“Rainscreen Backup Wall Design Considerations and Lessons Learned for Better Coordination Between Trades”</w:t>
      </w:r>
      <w:r w:rsidRPr="0032493D">
        <w:rPr>
          <w:rFonts w:ascii="Roboto" w:hAnsi="Roboto"/>
          <w:sz w:val="20"/>
          <w:szCs w:val="20"/>
        </w:rPr>
        <w:t xml:space="preserve"> — to identify strategies for improving coordination and reducing potential problems during design and construction.</w:t>
      </w:r>
    </w:p>
    <w:p w14:paraId="1AE115AF" w14:textId="77777777" w:rsidR="00A35414" w:rsidRDefault="00A35414" w:rsidP="0032493D">
      <w:pPr>
        <w:numPr>
          <w:ilvl w:val="0"/>
          <w:numId w:val="1"/>
        </w:numPr>
        <w:rPr>
          <w:rFonts w:ascii="Roboto" w:hAnsi="Roboto"/>
          <w:sz w:val="20"/>
          <w:szCs w:val="20"/>
        </w:rPr>
      </w:pPr>
      <w:r w:rsidRPr="00A35414">
        <w:rPr>
          <w:rFonts w:ascii="Roboto" w:hAnsi="Roboto"/>
          <w:b/>
          <w:bCs/>
          <w:sz w:val="20"/>
          <w:szCs w:val="20"/>
        </w:rPr>
        <w:lastRenderedPageBreak/>
        <w:t>“Panel Discussion – Look Before You Leap: An Inside View of Rainscreen Retrofits</w:t>
      </w:r>
      <w:r w:rsidRPr="00A35414">
        <w:rPr>
          <w:rFonts w:ascii="Roboto" w:hAnsi="Roboto"/>
          <w:sz w:val="20"/>
          <w:szCs w:val="20"/>
        </w:rPr>
        <w:t xml:space="preserve">” — to gain practical insight into the investigation and decision-making process involved in rainscreen retrofit projects, including assessing existing conditions, substrate capacity, window replacement, attachment systems, and the choice between </w:t>
      </w:r>
      <w:proofErr w:type="spellStart"/>
      <w:r w:rsidRPr="00A35414">
        <w:rPr>
          <w:rFonts w:ascii="Roboto" w:hAnsi="Roboto"/>
          <w:sz w:val="20"/>
          <w:szCs w:val="20"/>
        </w:rPr>
        <w:t>overcladding</w:t>
      </w:r>
      <w:proofErr w:type="spellEnd"/>
      <w:r w:rsidRPr="00A35414">
        <w:rPr>
          <w:rFonts w:ascii="Roboto" w:hAnsi="Roboto"/>
          <w:sz w:val="20"/>
          <w:szCs w:val="20"/>
        </w:rPr>
        <w:t xml:space="preserve"> and removal</w:t>
      </w:r>
    </w:p>
    <w:p w14:paraId="779CC08C" w14:textId="0763CDF6" w:rsidR="0032493D" w:rsidRPr="00A35414" w:rsidRDefault="0032493D" w:rsidP="0032493D">
      <w:pPr>
        <w:numPr>
          <w:ilvl w:val="0"/>
          <w:numId w:val="1"/>
        </w:numPr>
        <w:rPr>
          <w:rFonts w:ascii="Roboto" w:hAnsi="Roboto"/>
          <w:sz w:val="20"/>
          <w:szCs w:val="20"/>
        </w:rPr>
      </w:pPr>
      <w:r w:rsidRPr="00A35414">
        <w:rPr>
          <w:rFonts w:ascii="Roboto" w:hAnsi="Roboto"/>
          <w:b/>
          <w:bCs/>
          <w:sz w:val="20"/>
          <w:szCs w:val="20"/>
        </w:rPr>
        <w:t>Exhibit and networking opportunities</w:t>
      </w:r>
      <w:r w:rsidRPr="00A35414">
        <w:rPr>
          <w:rFonts w:ascii="Roboto" w:hAnsi="Roboto"/>
          <w:sz w:val="20"/>
          <w:szCs w:val="20"/>
        </w:rPr>
        <w:t xml:space="preserve"> during conference breaks and lunch — to connect with manufacturers, consultants, contractors and other industry professionals.</w:t>
      </w:r>
    </w:p>
    <w:p w14:paraId="5393B810" w14:textId="77777777" w:rsidR="0032493D" w:rsidRPr="0032493D" w:rsidRDefault="0032493D" w:rsidP="0032493D">
      <w:pPr>
        <w:numPr>
          <w:ilvl w:val="0"/>
          <w:numId w:val="1"/>
        </w:numPr>
        <w:rPr>
          <w:rFonts w:ascii="Roboto" w:hAnsi="Roboto"/>
          <w:sz w:val="20"/>
          <w:szCs w:val="20"/>
        </w:rPr>
      </w:pPr>
      <w:proofErr w:type="spellStart"/>
      <w:r w:rsidRPr="0032493D">
        <w:rPr>
          <w:rFonts w:ascii="Roboto" w:hAnsi="Roboto"/>
          <w:b/>
          <w:bCs/>
          <w:sz w:val="20"/>
          <w:szCs w:val="20"/>
        </w:rPr>
        <w:t>RAiNA</w:t>
      </w:r>
      <w:proofErr w:type="spellEnd"/>
      <w:r w:rsidRPr="0032493D">
        <w:rPr>
          <w:rFonts w:ascii="Roboto" w:hAnsi="Roboto"/>
          <w:b/>
          <w:bCs/>
          <w:sz w:val="20"/>
          <w:szCs w:val="20"/>
        </w:rPr>
        <w:t xml:space="preserve"> Awards Ceremony</w:t>
      </w:r>
      <w:r w:rsidRPr="0032493D">
        <w:rPr>
          <w:rFonts w:ascii="Roboto" w:hAnsi="Roboto"/>
          <w:sz w:val="20"/>
          <w:szCs w:val="20"/>
        </w:rPr>
        <w:t xml:space="preserve"> — to learn from examples of technical and design excellence within the rainscreen industry.</w:t>
      </w:r>
    </w:p>
    <w:p w14:paraId="65092BBB" w14:textId="77777777" w:rsidR="0032493D" w:rsidRPr="0032493D" w:rsidRDefault="0032493D" w:rsidP="0032493D">
      <w:pPr>
        <w:numPr>
          <w:ilvl w:val="0"/>
          <w:numId w:val="1"/>
        </w:numPr>
        <w:rPr>
          <w:rFonts w:ascii="Roboto" w:hAnsi="Roboto"/>
          <w:sz w:val="20"/>
          <w:szCs w:val="20"/>
        </w:rPr>
      </w:pPr>
      <w:r w:rsidRPr="0032493D">
        <w:rPr>
          <w:rFonts w:ascii="Roboto" w:hAnsi="Roboto"/>
          <w:b/>
          <w:bCs/>
          <w:sz w:val="20"/>
          <w:szCs w:val="20"/>
        </w:rPr>
        <w:t>Rooftop Networking Event</w:t>
      </w:r>
      <w:r w:rsidRPr="0032493D">
        <w:rPr>
          <w:rFonts w:ascii="Roboto" w:hAnsi="Roboto"/>
          <w:sz w:val="20"/>
          <w:szCs w:val="20"/>
        </w:rPr>
        <w:t xml:space="preserve"> — to build relationships with conference attendees and continue discussions from the technical sessions.</w:t>
      </w:r>
    </w:p>
    <w:p w14:paraId="2BDF90AF" w14:textId="77777777" w:rsidR="0032493D" w:rsidRPr="0032493D" w:rsidRDefault="0032493D" w:rsidP="0032493D">
      <w:pPr>
        <w:rPr>
          <w:rFonts w:ascii="Roboto" w:hAnsi="Roboto"/>
          <w:sz w:val="20"/>
          <w:szCs w:val="20"/>
        </w:rPr>
      </w:pPr>
      <w:r w:rsidRPr="0032493D">
        <w:rPr>
          <w:rFonts w:ascii="Roboto" w:hAnsi="Roboto"/>
          <w:sz w:val="20"/>
          <w:szCs w:val="20"/>
        </w:rPr>
        <w:t>I will bring back the key takeaways from the conference and share relevant information with our team. I will also identify opportunities to implement new knowledge, improve our processes, strengthen project coordination and support better-performing building enclosure solutions.</w:t>
      </w:r>
    </w:p>
    <w:p w14:paraId="3ABE44B1" w14:textId="77777777" w:rsidR="0032493D" w:rsidRPr="0032493D" w:rsidRDefault="0032493D" w:rsidP="0032493D">
      <w:pPr>
        <w:rPr>
          <w:rFonts w:ascii="Roboto" w:hAnsi="Roboto"/>
          <w:sz w:val="20"/>
          <w:szCs w:val="20"/>
        </w:rPr>
      </w:pPr>
      <w:r w:rsidRPr="0032493D">
        <w:rPr>
          <w:rFonts w:ascii="Roboto" w:hAnsi="Roboto"/>
          <w:sz w:val="20"/>
          <w:szCs w:val="20"/>
        </w:rPr>
        <w:t xml:space="preserve">The knowledge gained through participation in the </w:t>
      </w:r>
      <w:proofErr w:type="spellStart"/>
      <w:r w:rsidRPr="0032493D">
        <w:rPr>
          <w:rFonts w:ascii="Roboto" w:hAnsi="Roboto"/>
          <w:sz w:val="20"/>
          <w:szCs w:val="20"/>
        </w:rPr>
        <w:t>RAiNA</w:t>
      </w:r>
      <w:proofErr w:type="spellEnd"/>
      <w:r w:rsidRPr="0032493D">
        <w:rPr>
          <w:rFonts w:ascii="Roboto" w:hAnsi="Roboto"/>
          <w:sz w:val="20"/>
          <w:szCs w:val="20"/>
        </w:rPr>
        <w:t xml:space="preserve"> Conference can provide value beyond the individual education received at the event. Improved understanding of rainscreen design and performance can help our organization make better-informed decisions, identify potential issues earlier, improve coordination among project stakeholders, and support more durable and resilient building enclosure solutions.</w:t>
      </w:r>
    </w:p>
    <w:p w14:paraId="305E2034" w14:textId="77777777" w:rsidR="0032493D" w:rsidRPr="0032493D" w:rsidRDefault="0032493D" w:rsidP="0032493D">
      <w:pPr>
        <w:rPr>
          <w:rFonts w:ascii="Roboto" w:hAnsi="Roboto"/>
          <w:sz w:val="20"/>
          <w:szCs w:val="20"/>
        </w:rPr>
      </w:pPr>
      <w:r w:rsidRPr="0032493D">
        <w:rPr>
          <w:rFonts w:ascii="Roboto" w:hAnsi="Roboto"/>
          <w:sz w:val="20"/>
          <w:szCs w:val="20"/>
        </w:rPr>
        <w:t xml:space="preserve">Please review the accompanying </w:t>
      </w:r>
      <w:r w:rsidRPr="0032493D">
        <w:rPr>
          <w:rFonts w:ascii="Roboto" w:hAnsi="Roboto"/>
          <w:b/>
          <w:bCs/>
          <w:sz w:val="20"/>
          <w:szCs w:val="20"/>
        </w:rPr>
        <w:t>Cost/Benefit Worksheet</w:t>
      </w:r>
      <w:r w:rsidRPr="0032493D">
        <w:rPr>
          <w:rFonts w:ascii="Roboto" w:hAnsi="Roboto"/>
          <w:sz w:val="20"/>
          <w:szCs w:val="20"/>
        </w:rPr>
        <w:t xml:space="preserve"> for an analysis of the anticipated investment in conference attendance and the potential value to our organization.</w:t>
      </w:r>
    </w:p>
    <w:p w14:paraId="260645EE" w14:textId="77777777" w:rsidR="0032493D" w:rsidRPr="0032493D" w:rsidRDefault="0032493D" w:rsidP="0032493D">
      <w:pPr>
        <w:rPr>
          <w:rFonts w:ascii="Roboto" w:hAnsi="Roboto"/>
          <w:sz w:val="20"/>
          <w:szCs w:val="20"/>
        </w:rPr>
      </w:pPr>
      <w:r w:rsidRPr="0032493D">
        <w:rPr>
          <w:rFonts w:ascii="Roboto" w:hAnsi="Roboto"/>
          <w:sz w:val="20"/>
          <w:szCs w:val="20"/>
        </w:rPr>
        <w:t>Thank you for your consideration and support.</w:t>
      </w:r>
    </w:p>
    <w:p w14:paraId="59B58989" w14:textId="77777777" w:rsidR="0032493D" w:rsidRPr="0032493D" w:rsidRDefault="0032493D" w:rsidP="0032493D">
      <w:pPr>
        <w:rPr>
          <w:rFonts w:ascii="Roboto" w:hAnsi="Roboto"/>
          <w:sz w:val="20"/>
          <w:szCs w:val="20"/>
        </w:rPr>
      </w:pPr>
      <w:r w:rsidRPr="0032493D">
        <w:rPr>
          <w:rFonts w:ascii="Roboto" w:hAnsi="Roboto"/>
          <w:b/>
          <w:bCs/>
          <w:sz w:val="20"/>
          <w:szCs w:val="20"/>
        </w:rPr>
        <w:t>[Insert Your Name]</w:t>
      </w:r>
    </w:p>
    <w:p w14:paraId="675FD9A9" w14:textId="77777777" w:rsidR="00E17B64" w:rsidRPr="0032493D" w:rsidRDefault="00E17B64">
      <w:pPr>
        <w:rPr>
          <w:rFonts w:ascii="Roboto" w:hAnsi="Roboto"/>
          <w:sz w:val="20"/>
          <w:szCs w:val="20"/>
        </w:rPr>
      </w:pPr>
    </w:p>
    <w:p w14:paraId="54D02682" w14:textId="77777777" w:rsidR="0032493D" w:rsidRPr="0032493D" w:rsidRDefault="0032493D">
      <w:pPr>
        <w:rPr>
          <w:rFonts w:ascii="Roboto" w:hAnsi="Roboto"/>
          <w:sz w:val="20"/>
          <w:szCs w:val="20"/>
        </w:rPr>
      </w:pPr>
    </w:p>
    <w:p w14:paraId="61ED7D91" w14:textId="77777777" w:rsidR="0032493D" w:rsidRPr="0032493D" w:rsidRDefault="0032493D">
      <w:pPr>
        <w:rPr>
          <w:rFonts w:ascii="Roboto" w:hAnsi="Roboto"/>
          <w:sz w:val="20"/>
          <w:szCs w:val="20"/>
        </w:rPr>
      </w:pPr>
    </w:p>
    <w:p w14:paraId="1828976F" w14:textId="77777777" w:rsidR="0032493D" w:rsidRPr="0032493D" w:rsidRDefault="0032493D">
      <w:pPr>
        <w:rPr>
          <w:rFonts w:ascii="Roboto" w:hAnsi="Roboto"/>
          <w:sz w:val="20"/>
          <w:szCs w:val="20"/>
        </w:rPr>
      </w:pPr>
    </w:p>
    <w:p w14:paraId="686BF2E6" w14:textId="77777777" w:rsidR="0032493D" w:rsidRPr="0032493D" w:rsidRDefault="0032493D">
      <w:pPr>
        <w:rPr>
          <w:rFonts w:ascii="Roboto" w:hAnsi="Roboto"/>
          <w:sz w:val="20"/>
          <w:szCs w:val="20"/>
        </w:rPr>
      </w:pPr>
    </w:p>
    <w:p w14:paraId="4354E2F6" w14:textId="77777777" w:rsidR="0032493D" w:rsidRPr="0032493D" w:rsidRDefault="0032493D">
      <w:pPr>
        <w:rPr>
          <w:rFonts w:ascii="Roboto" w:hAnsi="Roboto"/>
          <w:sz w:val="20"/>
          <w:szCs w:val="20"/>
        </w:rPr>
      </w:pPr>
    </w:p>
    <w:p w14:paraId="00E2518E" w14:textId="77777777" w:rsidR="0032493D" w:rsidRPr="0032493D" w:rsidRDefault="0032493D">
      <w:pPr>
        <w:rPr>
          <w:rFonts w:ascii="Roboto" w:hAnsi="Roboto"/>
          <w:sz w:val="20"/>
          <w:szCs w:val="20"/>
        </w:rPr>
      </w:pPr>
    </w:p>
    <w:p w14:paraId="37AF44EB" w14:textId="77777777" w:rsidR="0032493D" w:rsidRPr="0032493D" w:rsidRDefault="0032493D">
      <w:pPr>
        <w:rPr>
          <w:rFonts w:ascii="Roboto" w:hAnsi="Roboto"/>
          <w:sz w:val="20"/>
          <w:szCs w:val="20"/>
        </w:rPr>
      </w:pPr>
    </w:p>
    <w:p w14:paraId="76BAA993" w14:textId="77777777" w:rsidR="0032493D" w:rsidRPr="0032493D" w:rsidRDefault="0032493D">
      <w:pPr>
        <w:rPr>
          <w:rFonts w:ascii="Roboto" w:hAnsi="Roboto"/>
          <w:sz w:val="20"/>
          <w:szCs w:val="20"/>
        </w:rPr>
      </w:pPr>
    </w:p>
    <w:p w14:paraId="45B76506" w14:textId="77777777" w:rsidR="0032493D" w:rsidRDefault="0032493D">
      <w:pPr>
        <w:rPr>
          <w:rFonts w:ascii="Roboto" w:hAnsi="Roboto"/>
          <w:sz w:val="20"/>
          <w:szCs w:val="20"/>
        </w:rPr>
      </w:pPr>
    </w:p>
    <w:p w14:paraId="34671A32" w14:textId="77777777" w:rsidR="00A35414" w:rsidRPr="0032493D" w:rsidRDefault="00A35414">
      <w:pPr>
        <w:rPr>
          <w:rFonts w:ascii="Roboto" w:hAnsi="Roboto"/>
          <w:sz w:val="20"/>
          <w:szCs w:val="20"/>
        </w:rPr>
      </w:pPr>
    </w:p>
    <w:p w14:paraId="4179D36A" w14:textId="77777777" w:rsidR="0032493D" w:rsidRDefault="0032493D" w:rsidP="0032493D">
      <w:pPr>
        <w:rPr>
          <w:rFonts w:ascii="Roboto" w:hAnsi="Roboto"/>
          <w:sz w:val="20"/>
          <w:szCs w:val="20"/>
        </w:rPr>
      </w:pPr>
    </w:p>
    <w:p w14:paraId="6E9EB630" w14:textId="5D3DD837" w:rsidR="00712B5E" w:rsidRDefault="005C0427" w:rsidP="0032493D">
      <w:pPr>
        <w:rPr>
          <w:rFonts w:ascii="Roboto" w:hAnsi="Roboto"/>
          <w:b/>
          <w:bCs/>
          <w:sz w:val="20"/>
          <w:szCs w:val="20"/>
        </w:rPr>
      </w:pPr>
      <w:r>
        <w:rPr>
          <w:rFonts w:ascii="Roboto" w:hAnsi="Roboto"/>
          <w:b/>
          <w:bCs/>
          <w:sz w:val="20"/>
          <w:szCs w:val="20"/>
        </w:rPr>
        <w:lastRenderedPageBreak/>
        <w:t>COST ANALYSIS</w:t>
      </w:r>
    </w:p>
    <w:p w14:paraId="1E1A455A" w14:textId="3D6D95E3" w:rsidR="005C0427" w:rsidRDefault="00211B22" w:rsidP="0032493D">
      <w:pPr>
        <w:rPr>
          <w:rFonts w:ascii="Roboto" w:hAnsi="Roboto"/>
          <w:b/>
          <w:bCs/>
          <w:sz w:val="20"/>
          <w:szCs w:val="20"/>
        </w:rPr>
      </w:pPr>
      <w:r>
        <w:rPr>
          <w:rFonts w:ascii="Roboto" w:hAnsi="Roboto"/>
          <w:b/>
          <w:bCs/>
          <w:sz w:val="20"/>
          <w:szCs w:val="20"/>
        </w:rPr>
        <w:t>Registration Fees</w:t>
      </w:r>
    </w:p>
    <w:p w14:paraId="3C43AED6" w14:textId="28D2390F" w:rsidR="00211B22" w:rsidRPr="00211B22" w:rsidRDefault="00211B22" w:rsidP="00211B22">
      <w:pPr>
        <w:rPr>
          <w:rFonts w:ascii="Roboto" w:hAnsi="Roboto"/>
          <w:sz w:val="20"/>
          <w:szCs w:val="20"/>
        </w:rPr>
      </w:pPr>
      <w:r w:rsidRPr="00211B22">
        <w:rPr>
          <w:rFonts w:ascii="Roboto" w:hAnsi="Roboto"/>
          <w:sz w:val="20"/>
          <w:szCs w:val="20"/>
        </w:rPr>
        <w:t xml:space="preserve">The full registration rate for the </w:t>
      </w:r>
      <w:proofErr w:type="spellStart"/>
      <w:r w:rsidRPr="00211B22">
        <w:rPr>
          <w:rFonts w:ascii="Roboto" w:hAnsi="Roboto"/>
          <w:sz w:val="20"/>
          <w:szCs w:val="20"/>
        </w:rPr>
        <w:t>RAiNA</w:t>
      </w:r>
      <w:proofErr w:type="spellEnd"/>
      <w:r w:rsidRPr="00211B22">
        <w:rPr>
          <w:rFonts w:ascii="Roboto" w:hAnsi="Roboto"/>
          <w:sz w:val="20"/>
          <w:szCs w:val="20"/>
        </w:rPr>
        <w:t xml:space="preserve"> 2026 Conference</w:t>
      </w:r>
      <w:r w:rsidRPr="00211B22">
        <w:rPr>
          <w:rFonts w:ascii="Roboto" w:hAnsi="Roboto"/>
          <w:sz w:val="20"/>
          <w:szCs w:val="20"/>
        </w:rPr>
        <w:t xml:space="preserve"> includes admittance </w:t>
      </w:r>
      <w:r w:rsidRPr="00211B22">
        <w:rPr>
          <w:rFonts w:ascii="Roboto" w:hAnsi="Roboto"/>
          <w:sz w:val="20"/>
          <w:szCs w:val="20"/>
        </w:rPr>
        <w:t xml:space="preserve">to educational sessions, exhibitor tables, networking mixer, committee meetings on October 1, </w:t>
      </w:r>
      <w:proofErr w:type="gramStart"/>
      <w:r w:rsidRPr="00211B22">
        <w:rPr>
          <w:rFonts w:ascii="Roboto" w:hAnsi="Roboto"/>
          <w:sz w:val="20"/>
          <w:szCs w:val="20"/>
        </w:rPr>
        <w:t>2026</w:t>
      </w:r>
      <w:proofErr w:type="gramEnd"/>
      <w:r w:rsidRPr="00211B22">
        <w:rPr>
          <w:rFonts w:ascii="Roboto" w:hAnsi="Roboto"/>
          <w:sz w:val="20"/>
          <w:szCs w:val="20"/>
        </w:rPr>
        <w:t xml:space="preserve"> as well as meals for both days. </w:t>
      </w:r>
    </w:p>
    <w:tbl>
      <w:tblPr>
        <w:tblStyle w:val="TableGrid"/>
        <w:tblW w:w="0" w:type="auto"/>
        <w:tblLook w:val="04A0" w:firstRow="1" w:lastRow="0" w:firstColumn="1" w:lastColumn="0" w:noHBand="0" w:noVBand="1"/>
      </w:tblPr>
      <w:tblGrid>
        <w:gridCol w:w="895"/>
        <w:gridCol w:w="4050"/>
        <w:gridCol w:w="3240"/>
        <w:gridCol w:w="2605"/>
      </w:tblGrid>
      <w:tr w:rsidR="00211B22" w14:paraId="28557129" w14:textId="77777777" w:rsidTr="00211B22">
        <w:tc>
          <w:tcPr>
            <w:tcW w:w="895" w:type="dxa"/>
          </w:tcPr>
          <w:p w14:paraId="54CCE75F" w14:textId="506275F6" w:rsidR="00211B22" w:rsidRDefault="00211B22" w:rsidP="00211B22">
            <w:pPr>
              <w:rPr>
                <w:rFonts w:ascii="Roboto" w:hAnsi="Roboto"/>
                <w:b/>
                <w:bCs/>
                <w:sz w:val="20"/>
                <w:szCs w:val="20"/>
              </w:rPr>
            </w:pPr>
            <w:r>
              <w:rPr>
                <w:rFonts w:ascii="Roboto" w:hAnsi="Roboto"/>
                <w:b/>
                <w:bCs/>
                <w:sz w:val="20"/>
                <w:szCs w:val="20"/>
              </w:rPr>
              <w:t>Select</w:t>
            </w:r>
          </w:p>
        </w:tc>
        <w:tc>
          <w:tcPr>
            <w:tcW w:w="4050" w:type="dxa"/>
          </w:tcPr>
          <w:p w14:paraId="53D506D2" w14:textId="3534DD24" w:rsidR="00211B22" w:rsidRDefault="00211B22" w:rsidP="00211B22">
            <w:pPr>
              <w:rPr>
                <w:rFonts w:ascii="Roboto" w:hAnsi="Roboto"/>
                <w:b/>
                <w:bCs/>
                <w:sz w:val="20"/>
                <w:szCs w:val="20"/>
              </w:rPr>
            </w:pPr>
            <w:r>
              <w:rPr>
                <w:rFonts w:ascii="Roboto" w:hAnsi="Roboto"/>
                <w:b/>
                <w:bCs/>
                <w:sz w:val="20"/>
                <w:szCs w:val="20"/>
              </w:rPr>
              <w:t>Registration Type</w:t>
            </w:r>
          </w:p>
        </w:tc>
        <w:tc>
          <w:tcPr>
            <w:tcW w:w="3240" w:type="dxa"/>
          </w:tcPr>
          <w:p w14:paraId="2E7381EE" w14:textId="05C8DCFC" w:rsidR="00211B22" w:rsidRDefault="00211B22" w:rsidP="00211B22">
            <w:pPr>
              <w:rPr>
                <w:rFonts w:ascii="Roboto" w:hAnsi="Roboto"/>
                <w:b/>
                <w:bCs/>
                <w:sz w:val="20"/>
                <w:szCs w:val="20"/>
              </w:rPr>
            </w:pPr>
            <w:r>
              <w:rPr>
                <w:rFonts w:ascii="Roboto" w:hAnsi="Roboto"/>
                <w:b/>
                <w:bCs/>
                <w:sz w:val="20"/>
                <w:szCs w:val="20"/>
              </w:rPr>
              <w:t>Early Bird (Ends July 12, 2026)</w:t>
            </w:r>
          </w:p>
        </w:tc>
        <w:tc>
          <w:tcPr>
            <w:tcW w:w="2605" w:type="dxa"/>
          </w:tcPr>
          <w:p w14:paraId="204C408F" w14:textId="09E39932" w:rsidR="00211B22" w:rsidRDefault="00211B22" w:rsidP="00211B22">
            <w:pPr>
              <w:rPr>
                <w:rFonts w:ascii="Roboto" w:hAnsi="Roboto"/>
                <w:b/>
                <w:bCs/>
                <w:sz w:val="20"/>
                <w:szCs w:val="20"/>
              </w:rPr>
            </w:pPr>
            <w:r>
              <w:rPr>
                <w:rFonts w:ascii="Roboto" w:hAnsi="Roboto"/>
                <w:b/>
                <w:bCs/>
                <w:sz w:val="20"/>
                <w:szCs w:val="20"/>
              </w:rPr>
              <w:t>Full Price</w:t>
            </w:r>
          </w:p>
        </w:tc>
      </w:tr>
      <w:tr w:rsidR="00211B22" w14:paraId="1F327F4F" w14:textId="77777777" w:rsidTr="00211B22">
        <w:tc>
          <w:tcPr>
            <w:tcW w:w="895" w:type="dxa"/>
          </w:tcPr>
          <w:p w14:paraId="70E3091C" w14:textId="29F35502" w:rsidR="00211B22" w:rsidRDefault="00211B22" w:rsidP="00211B22">
            <w:pPr>
              <w:rPr>
                <w:rFonts w:ascii="Roboto" w:hAnsi="Roboto"/>
                <w:b/>
                <w:bCs/>
                <w:sz w:val="20"/>
                <w:szCs w:val="20"/>
              </w:rPr>
            </w:pPr>
            <w:r>
              <w:rPr>
                <w:rFonts w:ascii="Roboto" w:hAnsi="Roboto"/>
                <w:b/>
                <w:bCs/>
                <w:sz w:val="20"/>
                <w:szCs w:val="20"/>
              </w:rPr>
              <w:t>*X</w:t>
            </w:r>
          </w:p>
        </w:tc>
        <w:tc>
          <w:tcPr>
            <w:tcW w:w="4050" w:type="dxa"/>
          </w:tcPr>
          <w:p w14:paraId="50E1617F" w14:textId="0CA45BED" w:rsidR="00211B22" w:rsidRPr="00211B22" w:rsidRDefault="00211B22" w:rsidP="00211B22">
            <w:pPr>
              <w:rPr>
                <w:rFonts w:ascii="Roboto" w:hAnsi="Roboto"/>
                <w:sz w:val="20"/>
                <w:szCs w:val="20"/>
              </w:rPr>
            </w:pPr>
            <w:r w:rsidRPr="00211B22">
              <w:rPr>
                <w:rFonts w:ascii="Roboto" w:hAnsi="Roboto"/>
                <w:sz w:val="20"/>
                <w:szCs w:val="20"/>
              </w:rPr>
              <w:t>Member</w:t>
            </w:r>
          </w:p>
        </w:tc>
        <w:tc>
          <w:tcPr>
            <w:tcW w:w="3240" w:type="dxa"/>
          </w:tcPr>
          <w:p w14:paraId="71661562" w14:textId="3CE334C3" w:rsidR="00211B22" w:rsidRPr="00211B22" w:rsidRDefault="00211B22" w:rsidP="00211B22">
            <w:pPr>
              <w:rPr>
                <w:rFonts w:ascii="Roboto" w:hAnsi="Roboto"/>
                <w:sz w:val="20"/>
                <w:szCs w:val="20"/>
              </w:rPr>
            </w:pPr>
            <w:r w:rsidRPr="00211B22">
              <w:rPr>
                <w:rFonts w:ascii="Roboto" w:hAnsi="Roboto"/>
                <w:sz w:val="20"/>
                <w:szCs w:val="20"/>
              </w:rPr>
              <w:t>$195</w:t>
            </w:r>
          </w:p>
        </w:tc>
        <w:tc>
          <w:tcPr>
            <w:tcW w:w="2605" w:type="dxa"/>
          </w:tcPr>
          <w:p w14:paraId="744F3F0B" w14:textId="70089420" w:rsidR="00211B22" w:rsidRPr="00211B22" w:rsidRDefault="00211B22" w:rsidP="00211B22">
            <w:pPr>
              <w:rPr>
                <w:rFonts w:ascii="Roboto" w:hAnsi="Roboto"/>
                <w:sz w:val="20"/>
                <w:szCs w:val="20"/>
              </w:rPr>
            </w:pPr>
            <w:r w:rsidRPr="00211B22">
              <w:rPr>
                <w:rFonts w:ascii="Roboto" w:hAnsi="Roboto"/>
                <w:sz w:val="20"/>
                <w:szCs w:val="20"/>
              </w:rPr>
              <w:t>$250</w:t>
            </w:r>
          </w:p>
        </w:tc>
      </w:tr>
      <w:tr w:rsidR="00211B22" w14:paraId="1E0398B9" w14:textId="77777777" w:rsidTr="00211B22">
        <w:tc>
          <w:tcPr>
            <w:tcW w:w="895" w:type="dxa"/>
          </w:tcPr>
          <w:p w14:paraId="6F4ACC58" w14:textId="77777777" w:rsidR="00211B22" w:rsidRDefault="00211B22" w:rsidP="00211B22">
            <w:pPr>
              <w:rPr>
                <w:rFonts w:ascii="Roboto" w:hAnsi="Roboto"/>
                <w:b/>
                <w:bCs/>
                <w:sz w:val="20"/>
                <w:szCs w:val="20"/>
              </w:rPr>
            </w:pPr>
          </w:p>
        </w:tc>
        <w:tc>
          <w:tcPr>
            <w:tcW w:w="4050" w:type="dxa"/>
          </w:tcPr>
          <w:p w14:paraId="238E3339" w14:textId="0844BFD9" w:rsidR="00211B22" w:rsidRPr="00211B22" w:rsidRDefault="00211B22" w:rsidP="00211B22">
            <w:pPr>
              <w:rPr>
                <w:rFonts w:ascii="Roboto" w:hAnsi="Roboto"/>
                <w:sz w:val="20"/>
                <w:szCs w:val="20"/>
              </w:rPr>
            </w:pPr>
            <w:r w:rsidRPr="00211B22">
              <w:rPr>
                <w:rFonts w:ascii="Roboto" w:hAnsi="Roboto"/>
                <w:sz w:val="20"/>
                <w:szCs w:val="20"/>
              </w:rPr>
              <w:t>Non-Member</w:t>
            </w:r>
          </w:p>
        </w:tc>
        <w:tc>
          <w:tcPr>
            <w:tcW w:w="3240" w:type="dxa"/>
          </w:tcPr>
          <w:p w14:paraId="214FD0E0" w14:textId="2A98B05B" w:rsidR="00211B22" w:rsidRPr="00211B22" w:rsidRDefault="00211B22" w:rsidP="00211B22">
            <w:pPr>
              <w:rPr>
                <w:rFonts w:ascii="Roboto" w:hAnsi="Roboto"/>
                <w:sz w:val="20"/>
                <w:szCs w:val="20"/>
              </w:rPr>
            </w:pPr>
            <w:r w:rsidRPr="00211B22">
              <w:rPr>
                <w:rFonts w:ascii="Roboto" w:hAnsi="Roboto"/>
                <w:sz w:val="20"/>
                <w:szCs w:val="20"/>
              </w:rPr>
              <w:t>$295</w:t>
            </w:r>
          </w:p>
        </w:tc>
        <w:tc>
          <w:tcPr>
            <w:tcW w:w="2605" w:type="dxa"/>
          </w:tcPr>
          <w:p w14:paraId="0E0CD993" w14:textId="588E1163" w:rsidR="00211B22" w:rsidRPr="00211B22" w:rsidRDefault="00211B22" w:rsidP="00211B22">
            <w:pPr>
              <w:rPr>
                <w:rFonts w:ascii="Roboto" w:hAnsi="Roboto"/>
                <w:sz w:val="20"/>
                <w:szCs w:val="20"/>
              </w:rPr>
            </w:pPr>
            <w:r w:rsidRPr="00211B22">
              <w:rPr>
                <w:rFonts w:ascii="Roboto" w:hAnsi="Roboto"/>
                <w:sz w:val="20"/>
                <w:szCs w:val="20"/>
              </w:rPr>
              <w:t>$350</w:t>
            </w:r>
          </w:p>
        </w:tc>
      </w:tr>
      <w:tr w:rsidR="00211B22" w14:paraId="0F623B45" w14:textId="77777777" w:rsidTr="00211B22">
        <w:tc>
          <w:tcPr>
            <w:tcW w:w="8185" w:type="dxa"/>
            <w:gridSpan w:val="3"/>
          </w:tcPr>
          <w:p w14:paraId="5C46CAEB" w14:textId="3D4892E8" w:rsidR="00211B22" w:rsidRDefault="00211B22" w:rsidP="00211B22">
            <w:pPr>
              <w:jc w:val="right"/>
              <w:rPr>
                <w:rFonts w:ascii="Roboto" w:hAnsi="Roboto"/>
                <w:b/>
                <w:bCs/>
                <w:sz w:val="20"/>
                <w:szCs w:val="20"/>
              </w:rPr>
            </w:pPr>
            <w:r>
              <w:rPr>
                <w:rFonts w:ascii="Roboto" w:hAnsi="Roboto"/>
                <w:b/>
                <w:bCs/>
                <w:sz w:val="20"/>
                <w:szCs w:val="20"/>
              </w:rPr>
              <w:t>Total</w:t>
            </w:r>
          </w:p>
        </w:tc>
        <w:tc>
          <w:tcPr>
            <w:tcW w:w="2605" w:type="dxa"/>
          </w:tcPr>
          <w:p w14:paraId="22E391EF" w14:textId="7710FE45" w:rsidR="00211B22" w:rsidRDefault="00211B22" w:rsidP="00211B22">
            <w:pPr>
              <w:rPr>
                <w:rFonts w:ascii="Roboto" w:hAnsi="Roboto"/>
                <w:b/>
                <w:bCs/>
                <w:sz w:val="20"/>
                <w:szCs w:val="20"/>
              </w:rPr>
            </w:pPr>
            <w:r>
              <w:rPr>
                <w:rFonts w:ascii="Roboto" w:hAnsi="Roboto"/>
                <w:b/>
                <w:bCs/>
                <w:sz w:val="20"/>
                <w:szCs w:val="20"/>
              </w:rPr>
              <w:t>*</w:t>
            </w:r>
          </w:p>
        </w:tc>
      </w:tr>
    </w:tbl>
    <w:p w14:paraId="701B3BDA" w14:textId="2EF6768C" w:rsidR="00211B22" w:rsidRPr="00211B22" w:rsidRDefault="00211B22" w:rsidP="00211B22">
      <w:pPr>
        <w:rPr>
          <w:rFonts w:ascii="Roboto" w:hAnsi="Roboto"/>
          <w:sz w:val="16"/>
          <w:szCs w:val="16"/>
        </w:rPr>
      </w:pPr>
      <w:r w:rsidRPr="00211B22">
        <w:rPr>
          <w:rFonts w:ascii="Roboto" w:hAnsi="Roboto"/>
          <w:sz w:val="16"/>
          <w:szCs w:val="16"/>
        </w:rPr>
        <w:t>* Select and insert the appropriate rate listed above</w:t>
      </w:r>
    </w:p>
    <w:p w14:paraId="3E46C028" w14:textId="195F33EE" w:rsidR="00712B5E" w:rsidRDefault="00211B22" w:rsidP="0032493D">
      <w:pPr>
        <w:rPr>
          <w:rFonts w:ascii="Roboto" w:hAnsi="Roboto"/>
          <w:b/>
          <w:bCs/>
          <w:sz w:val="20"/>
          <w:szCs w:val="20"/>
        </w:rPr>
      </w:pPr>
      <w:r>
        <w:rPr>
          <w:rFonts w:ascii="Roboto" w:hAnsi="Roboto"/>
          <w:b/>
          <w:bCs/>
          <w:sz w:val="20"/>
          <w:szCs w:val="20"/>
        </w:rPr>
        <w:t>Travel Costs</w:t>
      </w:r>
    </w:p>
    <w:tbl>
      <w:tblPr>
        <w:tblStyle w:val="TableGrid"/>
        <w:tblW w:w="0" w:type="auto"/>
        <w:tblLook w:val="04A0" w:firstRow="1" w:lastRow="0" w:firstColumn="1" w:lastColumn="0" w:noHBand="0" w:noVBand="1"/>
      </w:tblPr>
      <w:tblGrid>
        <w:gridCol w:w="1795"/>
        <w:gridCol w:w="1890"/>
      </w:tblGrid>
      <w:tr w:rsidR="00211B22" w14:paraId="5CEB25AC" w14:textId="77777777" w:rsidTr="00211B22">
        <w:tc>
          <w:tcPr>
            <w:tcW w:w="1795" w:type="dxa"/>
          </w:tcPr>
          <w:p w14:paraId="7142C0F7" w14:textId="781BA615" w:rsidR="00211B22" w:rsidRDefault="00211B22" w:rsidP="0032493D">
            <w:pPr>
              <w:rPr>
                <w:rFonts w:ascii="Roboto" w:hAnsi="Roboto"/>
                <w:b/>
                <w:bCs/>
                <w:sz w:val="20"/>
                <w:szCs w:val="20"/>
              </w:rPr>
            </w:pPr>
            <w:r>
              <w:rPr>
                <w:rFonts w:ascii="Roboto" w:hAnsi="Roboto"/>
                <w:b/>
                <w:bCs/>
                <w:sz w:val="20"/>
                <w:szCs w:val="20"/>
              </w:rPr>
              <w:t>Travel Item</w:t>
            </w:r>
          </w:p>
        </w:tc>
        <w:tc>
          <w:tcPr>
            <w:tcW w:w="1890" w:type="dxa"/>
          </w:tcPr>
          <w:p w14:paraId="28F1BCF7" w14:textId="051D4307" w:rsidR="00211B22" w:rsidRDefault="00211B22" w:rsidP="0032493D">
            <w:pPr>
              <w:rPr>
                <w:rFonts w:ascii="Roboto" w:hAnsi="Roboto"/>
                <w:b/>
                <w:bCs/>
                <w:sz w:val="20"/>
                <w:szCs w:val="20"/>
              </w:rPr>
            </w:pPr>
            <w:r>
              <w:rPr>
                <w:rFonts w:ascii="Roboto" w:hAnsi="Roboto"/>
                <w:b/>
                <w:bCs/>
                <w:sz w:val="20"/>
                <w:szCs w:val="20"/>
              </w:rPr>
              <w:t>Estimated Costs*</w:t>
            </w:r>
          </w:p>
        </w:tc>
      </w:tr>
      <w:tr w:rsidR="00211B22" w:rsidRPr="00211B22" w14:paraId="4F14D0E8" w14:textId="77777777" w:rsidTr="00211B22">
        <w:tc>
          <w:tcPr>
            <w:tcW w:w="1795" w:type="dxa"/>
          </w:tcPr>
          <w:p w14:paraId="44111E70" w14:textId="34D7188C" w:rsidR="00211B22" w:rsidRPr="00211B22" w:rsidRDefault="00211B22" w:rsidP="0032493D">
            <w:pPr>
              <w:rPr>
                <w:rFonts w:ascii="Roboto" w:hAnsi="Roboto"/>
                <w:sz w:val="20"/>
                <w:szCs w:val="20"/>
              </w:rPr>
            </w:pPr>
            <w:r w:rsidRPr="00211B22">
              <w:rPr>
                <w:rFonts w:ascii="Roboto" w:hAnsi="Roboto"/>
                <w:sz w:val="20"/>
                <w:szCs w:val="20"/>
              </w:rPr>
              <w:t>Airfare</w:t>
            </w:r>
          </w:p>
        </w:tc>
        <w:tc>
          <w:tcPr>
            <w:tcW w:w="1890" w:type="dxa"/>
          </w:tcPr>
          <w:p w14:paraId="5FC97831" w14:textId="77777777" w:rsidR="00211B22" w:rsidRPr="00211B22" w:rsidRDefault="00211B22" w:rsidP="0032493D">
            <w:pPr>
              <w:rPr>
                <w:rFonts w:ascii="Roboto" w:hAnsi="Roboto"/>
                <w:sz w:val="20"/>
                <w:szCs w:val="20"/>
              </w:rPr>
            </w:pPr>
          </w:p>
        </w:tc>
      </w:tr>
      <w:tr w:rsidR="00211B22" w:rsidRPr="00211B22" w14:paraId="4133AF9F" w14:textId="77777777" w:rsidTr="00211B22">
        <w:tc>
          <w:tcPr>
            <w:tcW w:w="1795" w:type="dxa"/>
          </w:tcPr>
          <w:p w14:paraId="6C9F3DB4" w14:textId="55304C2D" w:rsidR="00211B22" w:rsidRPr="00211B22" w:rsidRDefault="00211B22" w:rsidP="0032493D">
            <w:pPr>
              <w:rPr>
                <w:rFonts w:ascii="Roboto" w:hAnsi="Roboto"/>
                <w:sz w:val="20"/>
                <w:szCs w:val="20"/>
              </w:rPr>
            </w:pPr>
            <w:r w:rsidRPr="00211B22">
              <w:rPr>
                <w:rFonts w:ascii="Roboto" w:hAnsi="Roboto"/>
                <w:sz w:val="20"/>
                <w:szCs w:val="20"/>
              </w:rPr>
              <w:t>Parking</w:t>
            </w:r>
          </w:p>
        </w:tc>
        <w:tc>
          <w:tcPr>
            <w:tcW w:w="1890" w:type="dxa"/>
          </w:tcPr>
          <w:p w14:paraId="340F1209" w14:textId="77777777" w:rsidR="00211B22" w:rsidRPr="00211B22" w:rsidRDefault="00211B22" w:rsidP="0032493D">
            <w:pPr>
              <w:rPr>
                <w:rFonts w:ascii="Roboto" w:hAnsi="Roboto"/>
                <w:sz w:val="20"/>
                <w:szCs w:val="20"/>
              </w:rPr>
            </w:pPr>
          </w:p>
        </w:tc>
      </w:tr>
      <w:tr w:rsidR="00211B22" w:rsidRPr="00211B22" w14:paraId="645968B9" w14:textId="77777777" w:rsidTr="00211B22">
        <w:tc>
          <w:tcPr>
            <w:tcW w:w="1795" w:type="dxa"/>
          </w:tcPr>
          <w:p w14:paraId="76E5441F" w14:textId="48DD4CEA" w:rsidR="00211B22" w:rsidRPr="00211B22" w:rsidRDefault="00211B22" w:rsidP="0032493D">
            <w:pPr>
              <w:rPr>
                <w:rFonts w:ascii="Roboto" w:hAnsi="Roboto"/>
                <w:sz w:val="20"/>
                <w:szCs w:val="20"/>
              </w:rPr>
            </w:pPr>
            <w:r w:rsidRPr="00211B22">
              <w:rPr>
                <w:rFonts w:ascii="Roboto" w:hAnsi="Roboto"/>
                <w:sz w:val="20"/>
                <w:szCs w:val="20"/>
              </w:rPr>
              <w:t>Incidentals</w:t>
            </w:r>
          </w:p>
        </w:tc>
        <w:tc>
          <w:tcPr>
            <w:tcW w:w="1890" w:type="dxa"/>
          </w:tcPr>
          <w:p w14:paraId="54733F8A" w14:textId="77777777" w:rsidR="00211B22" w:rsidRPr="00211B22" w:rsidRDefault="00211B22" w:rsidP="0032493D">
            <w:pPr>
              <w:rPr>
                <w:rFonts w:ascii="Roboto" w:hAnsi="Roboto"/>
                <w:sz w:val="20"/>
                <w:szCs w:val="20"/>
              </w:rPr>
            </w:pPr>
          </w:p>
        </w:tc>
      </w:tr>
      <w:tr w:rsidR="00211B22" w:rsidRPr="00211B22" w14:paraId="1BC87462" w14:textId="77777777" w:rsidTr="00211B22">
        <w:tc>
          <w:tcPr>
            <w:tcW w:w="1795" w:type="dxa"/>
          </w:tcPr>
          <w:p w14:paraId="55136802" w14:textId="02B82F3B" w:rsidR="00211B22" w:rsidRPr="00211B22" w:rsidRDefault="00211B22" w:rsidP="0032493D">
            <w:pPr>
              <w:rPr>
                <w:rFonts w:ascii="Roboto" w:hAnsi="Roboto"/>
                <w:sz w:val="20"/>
                <w:szCs w:val="20"/>
              </w:rPr>
            </w:pPr>
            <w:r w:rsidRPr="00211B22">
              <w:rPr>
                <w:rFonts w:ascii="Roboto" w:hAnsi="Roboto"/>
                <w:sz w:val="20"/>
                <w:szCs w:val="20"/>
              </w:rPr>
              <w:t>Transportation</w:t>
            </w:r>
          </w:p>
        </w:tc>
        <w:tc>
          <w:tcPr>
            <w:tcW w:w="1890" w:type="dxa"/>
          </w:tcPr>
          <w:p w14:paraId="6489F6A8" w14:textId="77777777" w:rsidR="00211B22" w:rsidRPr="00211B22" w:rsidRDefault="00211B22" w:rsidP="0032493D">
            <w:pPr>
              <w:rPr>
                <w:rFonts w:ascii="Roboto" w:hAnsi="Roboto"/>
                <w:sz w:val="20"/>
                <w:szCs w:val="20"/>
              </w:rPr>
            </w:pPr>
          </w:p>
        </w:tc>
      </w:tr>
      <w:tr w:rsidR="00727F5B" w:rsidRPr="00211B22" w14:paraId="319C734C" w14:textId="77777777" w:rsidTr="00211B22">
        <w:tc>
          <w:tcPr>
            <w:tcW w:w="1795" w:type="dxa"/>
          </w:tcPr>
          <w:p w14:paraId="3D09A641" w14:textId="2C27C111" w:rsidR="00727F5B" w:rsidRPr="00211B22" w:rsidRDefault="00727F5B" w:rsidP="0032493D">
            <w:pPr>
              <w:rPr>
                <w:rFonts w:ascii="Roboto" w:hAnsi="Roboto"/>
                <w:sz w:val="20"/>
                <w:szCs w:val="20"/>
              </w:rPr>
            </w:pPr>
            <w:r>
              <w:rPr>
                <w:rFonts w:ascii="Roboto" w:hAnsi="Roboto"/>
                <w:sz w:val="20"/>
                <w:szCs w:val="20"/>
              </w:rPr>
              <w:t>Hotel Costs</w:t>
            </w:r>
          </w:p>
        </w:tc>
        <w:tc>
          <w:tcPr>
            <w:tcW w:w="1890" w:type="dxa"/>
          </w:tcPr>
          <w:p w14:paraId="363BDD10" w14:textId="77777777" w:rsidR="00727F5B" w:rsidRPr="00211B22" w:rsidRDefault="00727F5B" w:rsidP="0032493D">
            <w:pPr>
              <w:rPr>
                <w:rFonts w:ascii="Roboto" w:hAnsi="Roboto"/>
                <w:sz w:val="20"/>
                <w:szCs w:val="20"/>
              </w:rPr>
            </w:pPr>
          </w:p>
        </w:tc>
      </w:tr>
      <w:tr w:rsidR="00211B22" w14:paraId="5138E959" w14:textId="77777777" w:rsidTr="00211B22">
        <w:tc>
          <w:tcPr>
            <w:tcW w:w="1795" w:type="dxa"/>
          </w:tcPr>
          <w:p w14:paraId="57958AAB" w14:textId="3C501BDA" w:rsidR="00211B22" w:rsidRDefault="00211B22" w:rsidP="0032493D">
            <w:pPr>
              <w:rPr>
                <w:rFonts w:ascii="Roboto" w:hAnsi="Roboto"/>
                <w:b/>
                <w:bCs/>
                <w:sz w:val="20"/>
                <w:szCs w:val="20"/>
              </w:rPr>
            </w:pPr>
            <w:r>
              <w:rPr>
                <w:rFonts w:ascii="Roboto" w:hAnsi="Roboto"/>
                <w:b/>
                <w:bCs/>
                <w:sz w:val="20"/>
                <w:szCs w:val="20"/>
              </w:rPr>
              <w:t>Total</w:t>
            </w:r>
          </w:p>
        </w:tc>
        <w:tc>
          <w:tcPr>
            <w:tcW w:w="1890" w:type="dxa"/>
          </w:tcPr>
          <w:p w14:paraId="1EF5A7F3" w14:textId="77777777" w:rsidR="00211B22" w:rsidRDefault="00211B22" w:rsidP="0032493D">
            <w:pPr>
              <w:rPr>
                <w:rFonts w:ascii="Roboto" w:hAnsi="Roboto"/>
                <w:b/>
                <w:bCs/>
                <w:sz w:val="20"/>
                <w:szCs w:val="20"/>
              </w:rPr>
            </w:pPr>
          </w:p>
        </w:tc>
      </w:tr>
    </w:tbl>
    <w:p w14:paraId="6D9A1E77" w14:textId="317596BC" w:rsidR="00211B22" w:rsidRPr="00211B22" w:rsidRDefault="00211B22" w:rsidP="0032493D">
      <w:pPr>
        <w:rPr>
          <w:rFonts w:ascii="Roboto" w:hAnsi="Roboto"/>
          <w:sz w:val="16"/>
          <w:szCs w:val="16"/>
        </w:rPr>
      </w:pPr>
      <w:r w:rsidRPr="00211B22">
        <w:rPr>
          <w:rFonts w:ascii="Roboto" w:hAnsi="Roboto"/>
          <w:sz w:val="16"/>
          <w:szCs w:val="16"/>
        </w:rPr>
        <w:t xml:space="preserve">* Insert your own estimated costs for airfare, parking, </w:t>
      </w:r>
      <w:proofErr w:type="spellStart"/>
      <w:r w:rsidRPr="00211B22">
        <w:rPr>
          <w:rFonts w:ascii="Roboto" w:hAnsi="Roboto"/>
          <w:sz w:val="16"/>
          <w:szCs w:val="16"/>
        </w:rPr>
        <w:t>etc</w:t>
      </w:r>
      <w:proofErr w:type="spellEnd"/>
      <w:r w:rsidRPr="00211B22">
        <w:rPr>
          <w:rFonts w:ascii="Roboto" w:hAnsi="Roboto"/>
          <w:sz w:val="16"/>
          <w:szCs w:val="16"/>
        </w:rPr>
        <w:t xml:space="preserve"> if applicable</w:t>
      </w:r>
    </w:p>
    <w:p w14:paraId="4737AA63" w14:textId="3D906F8E" w:rsidR="00727F5B" w:rsidRDefault="00727F5B" w:rsidP="00727F5B">
      <w:pPr>
        <w:spacing w:after="0"/>
        <w:rPr>
          <w:rFonts w:ascii="Roboto" w:hAnsi="Roboto"/>
          <w:b/>
          <w:bCs/>
          <w:sz w:val="20"/>
          <w:szCs w:val="20"/>
        </w:rPr>
      </w:pPr>
      <w:r>
        <w:rPr>
          <w:rFonts w:ascii="Roboto" w:hAnsi="Roboto"/>
          <w:b/>
          <w:bCs/>
          <w:sz w:val="20"/>
          <w:szCs w:val="20"/>
        </w:rPr>
        <w:t xml:space="preserve">Total estimated cost for attending </w:t>
      </w:r>
      <w:proofErr w:type="spellStart"/>
      <w:r>
        <w:rPr>
          <w:rFonts w:ascii="Roboto" w:hAnsi="Roboto"/>
          <w:b/>
          <w:bCs/>
          <w:sz w:val="20"/>
          <w:szCs w:val="20"/>
        </w:rPr>
        <w:t>RAiNA</w:t>
      </w:r>
      <w:proofErr w:type="spellEnd"/>
      <w:r>
        <w:rPr>
          <w:rFonts w:ascii="Roboto" w:hAnsi="Roboto"/>
          <w:b/>
          <w:bCs/>
          <w:sz w:val="20"/>
          <w:szCs w:val="20"/>
        </w:rPr>
        <w:t xml:space="preserve"> 2026 Conference: ______________________________</w:t>
      </w:r>
    </w:p>
    <w:p w14:paraId="52B494E5" w14:textId="005FE014" w:rsidR="00727F5B" w:rsidRPr="00727F5B" w:rsidRDefault="00727F5B" w:rsidP="0032493D">
      <w:pPr>
        <w:rPr>
          <w:rFonts w:ascii="Roboto" w:hAnsi="Roboto"/>
          <w:sz w:val="16"/>
          <w:szCs w:val="16"/>
        </w:rPr>
      </w:pPr>
      <w:r w:rsidRPr="00727F5B">
        <w:rPr>
          <w:rFonts w:ascii="Roboto" w:hAnsi="Roboto"/>
          <w:sz w:val="16"/>
          <w:szCs w:val="16"/>
        </w:rPr>
        <w:t>*</w:t>
      </w:r>
      <w:proofErr w:type="gramStart"/>
      <w:r w:rsidRPr="00727F5B">
        <w:rPr>
          <w:rFonts w:ascii="Roboto" w:hAnsi="Roboto"/>
          <w:sz w:val="16"/>
          <w:szCs w:val="16"/>
        </w:rPr>
        <w:t>insert</w:t>
      </w:r>
      <w:proofErr w:type="gramEnd"/>
      <w:r w:rsidRPr="00727F5B">
        <w:rPr>
          <w:rFonts w:ascii="Roboto" w:hAnsi="Roboto"/>
          <w:sz w:val="16"/>
          <w:szCs w:val="16"/>
        </w:rPr>
        <w:t xml:space="preserve"> your own total of estimated costs.</w:t>
      </w:r>
    </w:p>
    <w:p w14:paraId="55850F8D" w14:textId="77777777" w:rsidR="00727F5B" w:rsidRDefault="00727F5B" w:rsidP="0032493D">
      <w:pPr>
        <w:rPr>
          <w:rFonts w:ascii="Roboto" w:hAnsi="Roboto"/>
          <w:b/>
          <w:bCs/>
          <w:sz w:val="20"/>
          <w:szCs w:val="20"/>
        </w:rPr>
      </w:pPr>
    </w:p>
    <w:p w14:paraId="265820B1" w14:textId="27572722" w:rsidR="0032493D" w:rsidRPr="0032493D" w:rsidRDefault="0032493D" w:rsidP="0032493D">
      <w:pPr>
        <w:rPr>
          <w:rFonts w:ascii="Roboto" w:hAnsi="Roboto"/>
          <w:b/>
          <w:bCs/>
          <w:sz w:val="20"/>
          <w:szCs w:val="20"/>
        </w:rPr>
      </w:pPr>
      <w:r w:rsidRPr="0032493D">
        <w:rPr>
          <w:rFonts w:ascii="Roboto" w:hAnsi="Roboto"/>
          <w:b/>
          <w:bCs/>
          <w:sz w:val="20"/>
          <w:szCs w:val="20"/>
        </w:rPr>
        <w:t>BENEFIT ANALYSIS</w:t>
      </w:r>
    </w:p>
    <w:p w14:paraId="1DEAFCB2" w14:textId="77777777" w:rsidR="0032493D" w:rsidRPr="00211B22" w:rsidRDefault="0032493D" w:rsidP="0032493D">
      <w:pPr>
        <w:rPr>
          <w:rFonts w:ascii="Roboto" w:hAnsi="Roboto"/>
          <w:i/>
          <w:iCs/>
          <w:sz w:val="20"/>
          <w:szCs w:val="20"/>
        </w:rPr>
      </w:pPr>
      <w:r w:rsidRPr="00211B22">
        <w:rPr>
          <w:rFonts w:ascii="Roboto" w:hAnsi="Roboto"/>
          <w:i/>
          <w:iCs/>
          <w:sz w:val="20"/>
          <w:szCs w:val="20"/>
        </w:rPr>
        <w:t>List the key takeaways you anticipate gaining from the sessions, discussions and networking opportunities you plan to attend. Consider how you will apply what you learn to your work, your team and your organization. Then estimate the potential financial value of those improvements.</w:t>
      </w:r>
    </w:p>
    <w:p w14:paraId="5AECFCB3" w14:textId="77777777" w:rsidR="0032493D" w:rsidRPr="00211B22" w:rsidRDefault="0032493D" w:rsidP="0032493D">
      <w:pPr>
        <w:rPr>
          <w:rFonts w:ascii="Roboto" w:hAnsi="Roboto"/>
          <w:i/>
          <w:iCs/>
          <w:sz w:val="20"/>
          <w:szCs w:val="20"/>
        </w:rPr>
      </w:pPr>
      <w:r w:rsidRPr="00211B22">
        <w:rPr>
          <w:rFonts w:ascii="Roboto" w:hAnsi="Roboto"/>
          <w:i/>
          <w:iCs/>
          <w:sz w:val="20"/>
          <w:szCs w:val="20"/>
        </w:rPr>
        <w:t>The examples below are provided as a guide. Attendees should replace the examples with benefits that are relevant to their specific role and organization.</w:t>
      </w:r>
    </w:p>
    <w:p w14:paraId="50A7362B" w14:textId="77777777" w:rsidR="0032493D" w:rsidRPr="0032493D" w:rsidRDefault="0032493D" w:rsidP="0032493D">
      <w:pPr>
        <w:rPr>
          <w:rFonts w:ascii="Roboto" w:hAnsi="Roboto"/>
          <w:b/>
          <w:bCs/>
          <w:sz w:val="20"/>
          <w:szCs w:val="20"/>
        </w:rPr>
      </w:pPr>
      <w:r w:rsidRPr="0032493D">
        <w:rPr>
          <w:rFonts w:ascii="Roboto" w:hAnsi="Roboto"/>
          <w:b/>
          <w:bCs/>
          <w:sz w:val="20"/>
          <w:szCs w:val="20"/>
        </w:rPr>
        <w:t>Example #1 – Reducing Rework Through Better Coordination</w:t>
      </w:r>
    </w:p>
    <w:p w14:paraId="39D5F2FA" w14:textId="77777777" w:rsidR="0032493D" w:rsidRPr="0032493D" w:rsidRDefault="0032493D" w:rsidP="0032493D">
      <w:pPr>
        <w:rPr>
          <w:rFonts w:ascii="Roboto" w:hAnsi="Roboto"/>
          <w:sz w:val="20"/>
          <w:szCs w:val="20"/>
        </w:rPr>
      </w:pPr>
      <w:r w:rsidRPr="0032493D">
        <w:rPr>
          <w:rFonts w:ascii="Roboto" w:hAnsi="Roboto"/>
          <w:b/>
          <w:bCs/>
          <w:sz w:val="20"/>
          <w:szCs w:val="20"/>
        </w:rPr>
        <w:t>Anticipated Takeaway:</w:t>
      </w:r>
      <w:r w:rsidRPr="0032493D">
        <w:rPr>
          <w:rFonts w:ascii="Roboto" w:hAnsi="Roboto"/>
          <w:sz w:val="20"/>
          <w:szCs w:val="20"/>
        </w:rPr>
        <w:br/>
      </w:r>
      <w:r w:rsidRPr="00211B22">
        <w:rPr>
          <w:rFonts w:ascii="Roboto" w:hAnsi="Roboto"/>
          <w:i/>
          <w:iCs/>
          <w:sz w:val="20"/>
          <w:szCs w:val="20"/>
        </w:rPr>
        <w:t>Attend the session on backup-wall design considerations and coordination between trades to identify strategies for improving communication and coordination during the design and construction process.</w:t>
      </w:r>
    </w:p>
    <w:p w14:paraId="5FD7351D" w14:textId="77777777" w:rsidR="0032493D" w:rsidRPr="0032493D" w:rsidRDefault="0032493D" w:rsidP="0032493D">
      <w:pPr>
        <w:rPr>
          <w:rFonts w:ascii="Roboto" w:hAnsi="Roboto"/>
          <w:sz w:val="20"/>
          <w:szCs w:val="20"/>
        </w:rPr>
      </w:pPr>
      <w:r w:rsidRPr="0032493D">
        <w:rPr>
          <w:rFonts w:ascii="Roboto" w:hAnsi="Roboto"/>
          <w:b/>
          <w:bCs/>
          <w:sz w:val="20"/>
          <w:szCs w:val="20"/>
        </w:rPr>
        <w:t>Application:</w:t>
      </w:r>
      <w:r w:rsidRPr="0032493D">
        <w:rPr>
          <w:rFonts w:ascii="Roboto" w:hAnsi="Roboto"/>
          <w:sz w:val="20"/>
          <w:szCs w:val="20"/>
        </w:rPr>
        <w:br/>
      </w:r>
      <w:r w:rsidRPr="00211B22">
        <w:rPr>
          <w:rFonts w:ascii="Roboto" w:hAnsi="Roboto"/>
          <w:i/>
          <w:iCs/>
          <w:sz w:val="20"/>
          <w:szCs w:val="20"/>
        </w:rPr>
        <w:t>I will share the coordination strategies with our project team and incorporate applicable practices into future projects to help identify potential conflicts earlier.</w:t>
      </w:r>
    </w:p>
    <w:p w14:paraId="5E1D80A3" w14:textId="77777777" w:rsidR="0032493D" w:rsidRPr="0032493D" w:rsidRDefault="0032493D" w:rsidP="0032493D">
      <w:pPr>
        <w:rPr>
          <w:rFonts w:ascii="Roboto" w:hAnsi="Roboto"/>
          <w:sz w:val="20"/>
          <w:szCs w:val="20"/>
        </w:rPr>
      </w:pPr>
      <w:r w:rsidRPr="0032493D">
        <w:rPr>
          <w:rFonts w:ascii="Roboto" w:hAnsi="Roboto"/>
          <w:b/>
          <w:bCs/>
          <w:sz w:val="20"/>
          <w:szCs w:val="20"/>
        </w:rPr>
        <w:t>Estimated Value:</w:t>
      </w:r>
      <w:r w:rsidRPr="0032493D">
        <w:rPr>
          <w:rFonts w:ascii="Roboto" w:hAnsi="Roboto"/>
          <w:sz w:val="20"/>
          <w:szCs w:val="20"/>
        </w:rPr>
        <w:br/>
      </w:r>
      <w:r w:rsidRPr="00211B22">
        <w:rPr>
          <w:rFonts w:ascii="Roboto" w:hAnsi="Roboto"/>
          <w:i/>
          <w:iCs/>
          <w:sz w:val="20"/>
          <w:szCs w:val="20"/>
        </w:rPr>
        <w:t xml:space="preserve">If improved coordination prevents one significant field issue, RFI, or rework item on a project, our organization could avoid several hours of staff time as well as potential material, labor and scheduling costs. I estimate that preventing one such issue could save approximately </w:t>
      </w:r>
      <w:r w:rsidRPr="00211B22">
        <w:rPr>
          <w:rFonts w:ascii="Roboto" w:hAnsi="Roboto"/>
          <w:b/>
          <w:bCs/>
          <w:i/>
          <w:iCs/>
          <w:sz w:val="20"/>
          <w:szCs w:val="20"/>
        </w:rPr>
        <w:t>$5,000–$10,000</w:t>
      </w:r>
      <w:r w:rsidRPr="00211B22">
        <w:rPr>
          <w:rFonts w:ascii="Roboto" w:hAnsi="Roboto"/>
          <w:i/>
          <w:iCs/>
          <w:sz w:val="20"/>
          <w:szCs w:val="20"/>
        </w:rPr>
        <w:t xml:space="preserve"> in a year.</w:t>
      </w:r>
    </w:p>
    <w:p w14:paraId="2CDCC4A8" w14:textId="77777777" w:rsidR="0032493D" w:rsidRPr="0032493D" w:rsidRDefault="00000000" w:rsidP="0032493D">
      <w:pPr>
        <w:rPr>
          <w:rFonts w:ascii="Roboto" w:hAnsi="Roboto"/>
          <w:sz w:val="20"/>
          <w:szCs w:val="20"/>
        </w:rPr>
      </w:pPr>
      <w:r>
        <w:rPr>
          <w:rFonts w:ascii="Roboto" w:hAnsi="Roboto"/>
          <w:sz w:val="20"/>
          <w:szCs w:val="20"/>
        </w:rPr>
        <w:lastRenderedPageBreak/>
        <w:pict w14:anchorId="39ECF629">
          <v:rect id="_x0000_i1025" style="width:0;height:1.5pt" o:hralign="center" o:hrstd="t" o:hr="t" fillcolor="#a0a0a0" stroked="f"/>
        </w:pict>
      </w:r>
    </w:p>
    <w:p w14:paraId="2C7139E6" w14:textId="77777777" w:rsidR="0032493D" w:rsidRPr="0032493D" w:rsidRDefault="0032493D" w:rsidP="0032493D">
      <w:pPr>
        <w:rPr>
          <w:rFonts w:ascii="Roboto" w:hAnsi="Roboto"/>
          <w:b/>
          <w:bCs/>
          <w:sz w:val="20"/>
          <w:szCs w:val="20"/>
        </w:rPr>
      </w:pPr>
      <w:r w:rsidRPr="0032493D">
        <w:rPr>
          <w:rFonts w:ascii="Roboto" w:hAnsi="Roboto"/>
          <w:b/>
          <w:bCs/>
          <w:sz w:val="20"/>
          <w:szCs w:val="20"/>
        </w:rPr>
        <w:t>Example #2 – Improving Rainscreen Detailing</w:t>
      </w:r>
    </w:p>
    <w:p w14:paraId="0EC6F05E" w14:textId="77777777" w:rsidR="0032493D" w:rsidRPr="0032493D" w:rsidRDefault="0032493D" w:rsidP="0032493D">
      <w:pPr>
        <w:rPr>
          <w:rFonts w:ascii="Roboto" w:hAnsi="Roboto"/>
          <w:sz w:val="20"/>
          <w:szCs w:val="20"/>
        </w:rPr>
      </w:pPr>
      <w:r w:rsidRPr="0032493D">
        <w:rPr>
          <w:rFonts w:ascii="Roboto" w:hAnsi="Roboto"/>
          <w:b/>
          <w:bCs/>
          <w:sz w:val="20"/>
          <w:szCs w:val="20"/>
        </w:rPr>
        <w:t>Anticipated Takeaway:</w:t>
      </w:r>
      <w:r w:rsidRPr="0032493D">
        <w:rPr>
          <w:rFonts w:ascii="Roboto" w:hAnsi="Roboto"/>
          <w:sz w:val="20"/>
          <w:szCs w:val="20"/>
        </w:rPr>
        <w:br/>
      </w:r>
      <w:r w:rsidRPr="00211B22">
        <w:rPr>
          <w:rFonts w:ascii="Roboto" w:hAnsi="Roboto"/>
          <w:i/>
          <w:iCs/>
          <w:sz w:val="20"/>
          <w:szCs w:val="20"/>
        </w:rPr>
        <w:t>Learn from industry professionals about designing rainscreen assemblies for movement, resilience and real-world performance.</w:t>
      </w:r>
    </w:p>
    <w:p w14:paraId="01000864" w14:textId="77777777" w:rsidR="0032493D" w:rsidRPr="00211B22" w:rsidRDefault="0032493D" w:rsidP="0032493D">
      <w:pPr>
        <w:rPr>
          <w:rFonts w:ascii="Roboto" w:hAnsi="Roboto"/>
          <w:i/>
          <w:iCs/>
          <w:sz w:val="20"/>
          <w:szCs w:val="20"/>
        </w:rPr>
      </w:pPr>
      <w:r w:rsidRPr="0032493D">
        <w:rPr>
          <w:rFonts w:ascii="Roboto" w:hAnsi="Roboto"/>
          <w:b/>
          <w:bCs/>
          <w:sz w:val="20"/>
          <w:szCs w:val="20"/>
        </w:rPr>
        <w:t>Application:</w:t>
      </w:r>
      <w:r w:rsidRPr="0032493D">
        <w:rPr>
          <w:rFonts w:ascii="Roboto" w:hAnsi="Roboto"/>
          <w:sz w:val="20"/>
          <w:szCs w:val="20"/>
        </w:rPr>
        <w:br/>
      </w:r>
      <w:r w:rsidRPr="00211B22">
        <w:rPr>
          <w:rFonts w:ascii="Roboto" w:hAnsi="Roboto"/>
          <w:i/>
          <w:iCs/>
          <w:sz w:val="20"/>
          <w:szCs w:val="20"/>
        </w:rPr>
        <w:t xml:space="preserve">I will apply the information to future project </w:t>
      </w:r>
      <w:proofErr w:type="gramStart"/>
      <w:r w:rsidRPr="00211B22">
        <w:rPr>
          <w:rFonts w:ascii="Roboto" w:hAnsi="Roboto"/>
          <w:i/>
          <w:iCs/>
          <w:sz w:val="20"/>
          <w:szCs w:val="20"/>
        </w:rPr>
        <w:t>detailing</w:t>
      </w:r>
      <w:proofErr w:type="gramEnd"/>
      <w:r w:rsidRPr="00211B22">
        <w:rPr>
          <w:rFonts w:ascii="Roboto" w:hAnsi="Roboto"/>
          <w:i/>
          <w:iCs/>
          <w:sz w:val="20"/>
          <w:szCs w:val="20"/>
        </w:rPr>
        <w:t xml:space="preserve"> and share relevant lessons with our design and technical teams.</w:t>
      </w:r>
    </w:p>
    <w:p w14:paraId="5DDCD1E4" w14:textId="7DA112B2" w:rsidR="005C0427" w:rsidRDefault="0032493D" w:rsidP="0032493D">
      <w:pPr>
        <w:rPr>
          <w:rFonts w:ascii="Roboto" w:hAnsi="Roboto"/>
          <w:sz w:val="20"/>
          <w:szCs w:val="20"/>
        </w:rPr>
      </w:pPr>
      <w:r w:rsidRPr="0032493D">
        <w:rPr>
          <w:rFonts w:ascii="Roboto" w:hAnsi="Roboto"/>
          <w:b/>
          <w:bCs/>
          <w:sz w:val="20"/>
          <w:szCs w:val="20"/>
        </w:rPr>
        <w:t>Estimated Value:</w:t>
      </w:r>
      <w:r w:rsidRPr="0032493D">
        <w:rPr>
          <w:rFonts w:ascii="Roboto" w:hAnsi="Roboto"/>
          <w:sz w:val="20"/>
          <w:szCs w:val="20"/>
        </w:rPr>
        <w:br/>
      </w:r>
      <w:r w:rsidRPr="00211B22">
        <w:rPr>
          <w:rFonts w:ascii="Roboto" w:hAnsi="Roboto"/>
          <w:i/>
          <w:iCs/>
          <w:sz w:val="20"/>
          <w:szCs w:val="20"/>
        </w:rPr>
        <w:t xml:space="preserve">Improved detailing could help identify potential design issues before construction, reducing revisions, RFIs and field changes. If the knowledge gained prevents even one significant design revision or field correction, the organization could save an estimated </w:t>
      </w:r>
      <w:r w:rsidRPr="00211B22">
        <w:rPr>
          <w:rFonts w:ascii="Roboto" w:hAnsi="Roboto"/>
          <w:b/>
          <w:bCs/>
          <w:i/>
          <w:iCs/>
          <w:sz w:val="20"/>
          <w:szCs w:val="20"/>
        </w:rPr>
        <w:t>$5,000</w:t>
      </w:r>
      <w:r w:rsidRPr="00211B22">
        <w:rPr>
          <w:rFonts w:ascii="Roboto" w:hAnsi="Roboto"/>
          <w:i/>
          <w:iCs/>
          <w:sz w:val="20"/>
          <w:szCs w:val="20"/>
        </w:rPr>
        <w:t xml:space="preserve"> in staff time and project costs.</w:t>
      </w:r>
    </w:p>
    <w:p w14:paraId="1E7173EF" w14:textId="77777777" w:rsidR="005C0427" w:rsidRPr="0032493D" w:rsidRDefault="005C0427" w:rsidP="0032493D">
      <w:pPr>
        <w:rPr>
          <w:rFonts w:ascii="Roboto" w:hAnsi="Roboto"/>
          <w:sz w:val="20"/>
          <w:szCs w:val="20"/>
        </w:rPr>
      </w:pPr>
    </w:p>
    <w:p w14:paraId="0E4338C0" w14:textId="77777777" w:rsidR="0032493D" w:rsidRPr="0032493D" w:rsidRDefault="0032493D" w:rsidP="0032493D">
      <w:pPr>
        <w:rPr>
          <w:rFonts w:ascii="Roboto" w:hAnsi="Roboto"/>
          <w:sz w:val="20"/>
          <w:szCs w:val="20"/>
        </w:rPr>
      </w:pPr>
      <w:r w:rsidRPr="0032493D">
        <w:rPr>
          <w:rFonts w:ascii="Roboto" w:hAnsi="Roboto"/>
          <w:b/>
          <w:bCs/>
          <w:sz w:val="20"/>
          <w:szCs w:val="20"/>
        </w:rPr>
        <w:t xml:space="preserve">Total Estimated Benefit of Attending the </w:t>
      </w:r>
      <w:proofErr w:type="spellStart"/>
      <w:r w:rsidRPr="0032493D">
        <w:rPr>
          <w:rFonts w:ascii="Roboto" w:hAnsi="Roboto"/>
          <w:b/>
          <w:bCs/>
          <w:sz w:val="20"/>
          <w:szCs w:val="20"/>
        </w:rPr>
        <w:t>RAiNA</w:t>
      </w:r>
      <w:proofErr w:type="spellEnd"/>
      <w:r w:rsidRPr="0032493D">
        <w:rPr>
          <w:rFonts w:ascii="Roboto" w:hAnsi="Roboto"/>
          <w:b/>
          <w:bCs/>
          <w:sz w:val="20"/>
          <w:szCs w:val="20"/>
        </w:rPr>
        <w:t xml:space="preserve"> Conference in the First Year: $____________</w:t>
      </w:r>
    </w:p>
    <w:p w14:paraId="43E4D7E5" w14:textId="77777777" w:rsidR="0032493D" w:rsidRPr="0032493D" w:rsidRDefault="0032493D" w:rsidP="0032493D">
      <w:pPr>
        <w:rPr>
          <w:rFonts w:ascii="Roboto" w:hAnsi="Roboto"/>
          <w:sz w:val="20"/>
          <w:szCs w:val="20"/>
        </w:rPr>
      </w:pPr>
      <w:r w:rsidRPr="0032493D">
        <w:rPr>
          <w:rFonts w:ascii="Roboto" w:hAnsi="Roboto"/>
          <w:b/>
          <w:bCs/>
          <w:sz w:val="20"/>
          <w:szCs w:val="20"/>
        </w:rPr>
        <w:t xml:space="preserve">Estimated Cost of Attending: </w:t>
      </w:r>
      <w:proofErr w:type="gramStart"/>
      <w:r w:rsidRPr="0032493D">
        <w:rPr>
          <w:rFonts w:ascii="Roboto" w:hAnsi="Roboto"/>
          <w:b/>
          <w:bCs/>
          <w:sz w:val="20"/>
          <w:szCs w:val="20"/>
        </w:rPr>
        <w:t>$__</w:t>
      </w:r>
      <w:proofErr w:type="gramEnd"/>
      <w:r w:rsidRPr="0032493D">
        <w:rPr>
          <w:rFonts w:ascii="Roboto" w:hAnsi="Roboto"/>
          <w:b/>
          <w:bCs/>
          <w:sz w:val="20"/>
          <w:szCs w:val="20"/>
        </w:rPr>
        <w:t>__________</w:t>
      </w:r>
    </w:p>
    <w:p w14:paraId="3D3B443C" w14:textId="77777777" w:rsidR="0032493D" w:rsidRPr="0032493D" w:rsidRDefault="0032493D" w:rsidP="0032493D">
      <w:pPr>
        <w:rPr>
          <w:rFonts w:ascii="Roboto" w:hAnsi="Roboto"/>
          <w:sz w:val="20"/>
          <w:szCs w:val="20"/>
        </w:rPr>
      </w:pPr>
      <w:r w:rsidRPr="0032493D">
        <w:rPr>
          <w:rFonts w:ascii="Roboto" w:hAnsi="Roboto"/>
          <w:b/>
          <w:bCs/>
          <w:sz w:val="20"/>
          <w:szCs w:val="20"/>
        </w:rPr>
        <w:t xml:space="preserve">Potential First-Year Return on Investment: </w:t>
      </w:r>
      <w:proofErr w:type="gramStart"/>
      <w:r w:rsidRPr="0032493D">
        <w:rPr>
          <w:rFonts w:ascii="Roboto" w:hAnsi="Roboto"/>
          <w:b/>
          <w:bCs/>
          <w:sz w:val="20"/>
          <w:szCs w:val="20"/>
        </w:rPr>
        <w:t>$__</w:t>
      </w:r>
      <w:proofErr w:type="gramEnd"/>
      <w:r w:rsidRPr="0032493D">
        <w:rPr>
          <w:rFonts w:ascii="Roboto" w:hAnsi="Roboto"/>
          <w:b/>
          <w:bCs/>
          <w:sz w:val="20"/>
          <w:szCs w:val="20"/>
        </w:rPr>
        <w:t>__________</w:t>
      </w:r>
    </w:p>
    <w:p w14:paraId="25B575AF" w14:textId="77777777" w:rsidR="0032493D" w:rsidRPr="00211B22" w:rsidRDefault="0032493D" w:rsidP="0032493D">
      <w:pPr>
        <w:rPr>
          <w:rFonts w:ascii="Roboto" w:hAnsi="Roboto"/>
          <w:i/>
          <w:iCs/>
          <w:sz w:val="20"/>
          <w:szCs w:val="20"/>
        </w:rPr>
      </w:pPr>
      <w:r w:rsidRPr="00211B22">
        <w:rPr>
          <w:rFonts w:ascii="Roboto" w:hAnsi="Roboto"/>
          <w:i/>
          <w:iCs/>
          <w:sz w:val="20"/>
          <w:szCs w:val="20"/>
        </w:rPr>
        <w:t>The purpose of this analysis is not to guarantee a specific financial return. Rather, it is to demonstrate how the knowledge, relationships and practical tools gained through conference participation can be translated into measurable value for the organization.</w:t>
      </w:r>
    </w:p>
    <w:p w14:paraId="283103F4" w14:textId="77777777" w:rsidR="00211B22" w:rsidRDefault="00211B22">
      <w:pPr>
        <w:rPr>
          <w:rFonts w:ascii="Roboto" w:hAnsi="Roboto"/>
          <w:b/>
          <w:bCs/>
          <w:sz w:val="20"/>
          <w:szCs w:val="20"/>
        </w:rPr>
      </w:pPr>
    </w:p>
    <w:p w14:paraId="04FE5041" w14:textId="22D6DEE0" w:rsidR="0032493D" w:rsidRDefault="00211B22">
      <w:pPr>
        <w:rPr>
          <w:rFonts w:ascii="Roboto" w:hAnsi="Roboto"/>
          <w:b/>
          <w:bCs/>
          <w:sz w:val="20"/>
          <w:szCs w:val="20"/>
        </w:rPr>
      </w:pPr>
      <w:r w:rsidRPr="00211B22">
        <w:rPr>
          <w:rFonts w:ascii="Roboto" w:hAnsi="Roboto"/>
          <w:b/>
          <w:bCs/>
          <w:sz w:val="20"/>
          <w:szCs w:val="20"/>
        </w:rPr>
        <w:t xml:space="preserve">COST/BENEFIT FOLLOW UP </w:t>
      </w:r>
    </w:p>
    <w:p w14:paraId="0DA30908" w14:textId="0BC044A7" w:rsidR="00211B22" w:rsidRPr="00211B22" w:rsidRDefault="00211B22" w:rsidP="00211B22">
      <w:pPr>
        <w:rPr>
          <w:rFonts w:ascii="Roboto" w:hAnsi="Roboto"/>
          <w:i/>
          <w:iCs/>
          <w:sz w:val="20"/>
          <w:szCs w:val="20"/>
        </w:rPr>
      </w:pPr>
      <w:r w:rsidRPr="00211B22">
        <w:rPr>
          <w:rFonts w:ascii="Roboto" w:hAnsi="Roboto"/>
          <w:i/>
          <w:iCs/>
          <w:sz w:val="20"/>
          <w:szCs w:val="20"/>
        </w:rPr>
        <w:t xml:space="preserve">At the completion of the </w:t>
      </w:r>
      <w:proofErr w:type="spellStart"/>
      <w:r>
        <w:rPr>
          <w:rFonts w:ascii="Roboto" w:hAnsi="Roboto"/>
          <w:i/>
          <w:iCs/>
          <w:sz w:val="20"/>
          <w:szCs w:val="20"/>
        </w:rPr>
        <w:t>RAiNA</w:t>
      </w:r>
      <w:proofErr w:type="spellEnd"/>
      <w:r>
        <w:rPr>
          <w:rFonts w:ascii="Roboto" w:hAnsi="Roboto"/>
          <w:i/>
          <w:iCs/>
          <w:sz w:val="20"/>
          <w:szCs w:val="20"/>
        </w:rPr>
        <w:t xml:space="preserve"> 2026 Conference</w:t>
      </w:r>
      <w:r w:rsidRPr="00211B22">
        <w:rPr>
          <w:rFonts w:ascii="Roboto" w:hAnsi="Roboto"/>
          <w:i/>
          <w:iCs/>
          <w:sz w:val="20"/>
          <w:szCs w:val="20"/>
        </w:rPr>
        <w:t>, take some time to review your original objectives. Develop an analysis of</w:t>
      </w:r>
      <w:r w:rsidRPr="00211B22">
        <w:rPr>
          <w:rFonts w:ascii="Roboto" w:hAnsi="Roboto"/>
          <w:i/>
          <w:iCs/>
          <w:sz w:val="20"/>
          <w:szCs w:val="20"/>
        </w:rPr>
        <w:t xml:space="preserve"> </w:t>
      </w:r>
      <w:r w:rsidRPr="00211B22">
        <w:rPr>
          <w:rFonts w:ascii="Roboto" w:hAnsi="Roboto"/>
          <w:i/>
          <w:iCs/>
          <w:sz w:val="20"/>
          <w:szCs w:val="20"/>
        </w:rPr>
        <w:t>whether you were able to fulfill your original objectives and assess how you will be able to apply what you learned in order</w:t>
      </w:r>
      <w:r w:rsidRPr="00211B22">
        <w:rPr>
          <w:rFonts w:ascii="Roboto" w:hAnsi="Roboto"/>
          <w:i/>
          <w:iCs/>
          <w:sz w:val="20"/>
          <w:szCs w:val="20"/>
        </w:rPr>
        <w:t xml:space="preserve"> </w:t>
      </w:r>
      <w:r w:rsidRPr="00211B22">
        <w:rPr>
          <w:rFonts w:ascii="Roboto" w:hAnsi="Roboto"/>
          <w:i/>
          <w:iCs/>
          <w:sz w:val="20"/>
          <w:szCs w:val="20"/>
        </w:rPr>
        <w:t>to either provide cost savings to your organization, offer innovative ideas to increase revenue generation, and/or obtain</w:t>
      </w:r>
      <w:r w:rsidRPr="00211B22">
        <w:rPr>
          <w:rFonts w:ascii="Roboto" w:hAnsi="Roboto"/>
          <w:i/>
          <w:iCs/>
          <w:sz w:val="20"/>
          <w:szCs w:val="20"/>
        </w:rPr>
        <w:t xml:space="preserve"> </w:t>
      </w:r>
      <w:r w:rsidRPr="00211B22">
        <w:rPr>
          <w:rFonts w:ascii="Roboto" w:hAnsi="Roboto"/>
          <w:i/>
          <w:iCs/>
          <w:sz w:val="20"/>
          <w:szCs w:val="20"/>
        </w:rPr>
        <w:t>tools to increase your team’s work efficiency, and the cost savings that would result.</w:t>
      </w:r>
    </w:p>
    <w:p w14:paraId="5B749722" w14:textId="5D73DAF9" w:rsidR="00211B22" w:rsidRPr="00211B22" w:rsidRDefault="00211B22" w:rsidP="00211B22">
      <w:pPr>
        <w:rPr>
          <w:rFonts w:ascii="Roboto" w:hAnsi="Roboto"/>
          <w:i/>
          <w:iCs/>
          <w:sz w:val="20"/>
          <w:szCs w:val="20"/>
        </w:rPr>
      </w:pPr>
      <w:r w:rsidRPr="00211B22">
        <w:rPr>
          <w:rFonts w:ascii="Roboto" w:hAnsi="Roboto"/>
          <w:i/>
          <w:iCs/>
          <w:sz w:val="20"/>
          <w:szCs w:val="20"/>
        </w:rPr>
        <w:t xml:space="preserve">Demonstrating the ROI from the </w:t>
      </w:r>
      <w:proofErr w:type="spellStart"/>
      <w:r>
        <w:rPr>
          <w:rFonts w:ascii="Roboto" w:hAnsi="Roboto"/>
          <w:i/>
          <w:iCs/>
          <w:sz w:val="20"/>
          <w:szCs w:val="20"/>
        </w:rPr>
        <w:t>RAiNA</w:t>
      </w:r>
      <w:proofErr w:type="spellEnd"/>
      <w:r>
        <w:rPr>
          <w:rFonts w:ascii="Roboto" w:hAnsi="Roboto"/>
          <w:i/>
          <w:iCs/>
          <w:sz w:val="20"/>
          <w:szCs w:val="20"/>
        </w:rPr>
        <w:t xml:space="preserve"> 2026 Conference</w:t>
      </w:r>
      <w:r w:rsidRPr="00211B22">
        <w:rPr>
          <w:rFonts w:ascii="Roboto" w:hAnsi="Roboto"/>
          <w:i/>
          <w:iCs/>
          <w:sz w:val="20"/>
          <w:szCs w:val="20"/>
        </w:rPr>
        <w:t xml:space="preserve"> </w:t>
      </w:r>
      <w:r w:rsidRPr="00211B22">
        <w:rPr>
          <w:rFonts w:ascii="Roboto" w:hAnsi="Roboto"/>
          <w:i/>
          <w:iCs/>
          <w:sz w:val="20"/>
          <w:szCs w:val="20"/>
        </w:rPr>
        <w:t>will not only provide value to your company’s bottom line but will</w:t>
      </w:r>
      <w:r w:rsidRPr="00211B22">
        <w:rPr>
          <w:rFonts w:ascii="Roboto" w:hAnsi="Roboto"/>
          <w:i/>
          <w:iCs/>
          <w:sz w:val="20"/>
          <w:szCs w:val="20"/>
        </w:rPr>
        <w:t xml:space="preserve"> </w:t>
      </w:r>
      <w:r w:rsidRPr="00211B22">
        <w:rPr>
          <w:rFonts w:ascii="Roboto" w:hAnsi="Roboto"/>
          <w:i/>
          <w:iCs/>
          <w:sz w:val="20"/>
          <w:szCs w:val="20"/>
        </w:rPr>
        <w:t xml:space="preserve">also “ease the way” to approval to attend the </w:t>
      </w:r>
      <w:proofErr w:type="spellStart"/>
      <w:r>
        <w:rPr>
          <w:rFonts w:ascii="Roboto" w:hAnsi="Roboto"/>
          <w:i/>
          <w:iCs/>
          <w:sz w:val="20"/>
          <w:szCs w:val="20"/>
        </w:rPr>
        <w:t>RAiNA</w:t>
      </w:r>
      <w:proofErr w:type="spellEnd"/>
      <w:r>
        <w:rPr>
          <w:rFonts w:ascii="Roboto" w:hAnsi="Roboto"/>
          <w:i/>
          <w:iCs/>
          <w:sz w:val="20"/>
          <w:szCs w:val="20"/>
        </w:rPr>
        <w:t xml:space="preserve"> 2026 Conference</w:t>
      </w:r>
      <w:r w:rsidRPr="00211B22">
        <w:rPr>
          <w:rFonts w:ascii="Roboto" w:hAnsi="Roboto"/>
          <w:i/>
          <w:iCs/>
          <w:sz w:val="20"/>
          <w:szCs w:val="20"/>
        </w:rPr>
        <w:t xml:space="preserve"> </w:t>
      </w:r>
      <w:r w:rsidRPr="00211B22">
        <w:rPr>
          <w:rFonts w:ascii="Roboto" w:hAnsi="Roboto"/>
          <w:i/>
          <w:iCs/>
          <w:sz w:val="20"/>
          <w:szCs w:val="20"/>
        </w:rPr>
        <w:t>in the future.</w:t>
      </w:r>
    </w:p>
    <w:sectPr w:rsidR="00211B22" w:rsidRPr="00211B22" w:rsidSect="00242F87">
      <w:headerReference w:type="default" r:id="rId7"/>
      <w:footerReference w:type="default" r:id="rId8"/>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F554" w14:textId="77777777" w:rsidR="00F8265F" w:rsidRDefault="00F8265F" w:rsidP="003D61B8">
      <w:pPr>
        <w:spacing w:after="0" w:line="240" w:lineRule="auto"/>
      </w:pPr>
      <w:r>
        <w:separator/>
      </w:r>
    </w:p>
  </w:endnote>
  <w:endnote w:type="continuationSeparator" w:id="0">
    <w:p w14:paraId="45C52CC8" w14:textId="77777777" w:rsidR="00F8265F" w:rsidRDefault="00F8265F" w:rsidP="003D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sz w:val="16"/>
        <w:szCs w:val="16"/>
      </w:rPr>
      <w:id w:val="-1962804862"/>
      <w:docPartObj>
        <w:docPartGallery w:val="Page Numbers (Bottom of Page)"/>
        <w:docPartUnique/>
      </w:docPartObj>
    </w:sdtPr>
    <w:sdtEndPr>
      <w:rPr>
        <w:noProof/>
      </w:rPr>
    </w:sdtEndPr>
    <w:sdtContent>
      <w:p w14:paraId="5A2EB47C" w14:textId="5CC561D4" w:rsidR="003D61B8" w:rsidRPr="00242F87" w:rsidRDefault="003D61B8">
        <w:pPr>
          <w:pStyle w:val="Footer"/>
          <w:jc w:val="center"/>
          <w:rPr>
            <w:rFonts w:ascii="Roboto" w:hAnsi="Roboto"/>
            <w:sz w:val="16"/>
            <w:szCs w:val="16"/>
          </w:rPr>
        </w:pPr>
        <w:r w:rsidRPr="00242F87">
          <w:rPr>
            <w:rFonts w:ascii="Roboto" w:hAnsi="Roboto"/>
            <w:sz w:val="16"/>
            <w:szCs w:val="16"/>
          </w:rPr>
          <w:fldChar w:fldCharType="begin"/>
        </w:r>
        <w:r w:rsidRPr="00242F87">
          <w:rPr>
            <w:rFonts w:ascii="Roboto" w:hAnsi="Roboto"/>
            <w:sz w:val="16"/>
            <w:szCs w:val="16"/>
          </w:rPr>
          <w:instrText xml:space="preserve"> PAGE   \* MERGEFORMAT </w:instrText>
        </w:r>
        <w:r w:rsidRPr="00242F87">
          <w:rPr>
            <w:rFonts w:ascii="Roboto" w:hAnsi="Roboto"/>
            <w:sz w:val="16"/>
            <w:szCs w:val="16"/>
          </w:rPr>
          <w:fldChar w:fldCharType="separate"/>
        </w:r>
        <w:r w:rsidRPr="00242F87">
          <w:rPr>
            <w:rFonts w:ascii="Roboto" w:hAnsi="Roboto"/>
            <w:noProof/>
            <w:sz w:val="16"/>
            <w:szCs w:val="16"/>
          </w:rPr>
          <w:t>2</w:t>
        </w:r>
        <w:r w:rsidRPr="00242F87">
          <w:rPr>
            <w:rFonts w:ascii="Roboto" w:hAnsi="Roboto"/>
            <w:noProof/>
            <w:sz w:val="16"/>
            <w:szCs w:val="16"/>
          </w:rPr>
          <w:fldChar w:fldCharType="end"/>
        </w:r>
      </w:p>
    </w:sdtContent>
  </w:sdt>
  <w:p w14:paraId="4567C29A" w14:textId="77777777" w:rsidR="003D61B8" w:rsidRDefault="003D6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E07E1" w14:textId="77777777" w:rsidR="00F8265F" w:rsidRDefault="00F8265F" w:rsidP="003D61B8">
      <w:pPr>
        <w:spacing w:after="0" w:line="240" w:lineRule="auto"/>
      </w:pPr>
      <w:r>
        <w:separator/>
      </w:r>
    </w:p>
  </w:footnote>
  <w:footnote w:type="continuationSeparator" w:id="0">
    <w:p w14:paraId="1E907A3D" w14:textId="77777777" w:rsidR="00F8265F" w:rsidRDefault="00F8265F" w:rsidP="003D6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BE32" w14:textId="15E18AB7" w:rsidR="003D61B8" w:rsidRDefault="003D61B8" w:rsidP="003D61B8">
    <w:pPr>
      <w:pStyle w:val="Header"/>
      <w:jc w:val="center"/>
    </w:pPr>
    <w:r>
      <w:rPr>
        <w:noProof/>
      </w:rPr>
      <w:drawing>
        <wp:inline distT="0" distB="0" distL="0" distR="0" wp14:anchorId="08933E23" wp14:editId="3C0FFA7B">
          <wp:extent cx="4429125" cy="1026365"/>
          <wp:effectExtent l="0" t="0" r="0" b="2540"/>
          <wp:docPr id="107976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63504" name="Picture 1079763504"/>
                  <pic:cNvPicPr/>
                </pic:nvPicPr>
                <pic:blipFill>
                  <a:blip r:embed="rId1">
                    <a:extLst>
                      <a:ext uri="{28A0092B-C50C-407E-A947-70E740481C1C}">
                        <a14:useLocalDpi xmlns:a14="http://schemas.microsoft.com/office/drawing/2010/main" val="0"/>
                      </a:ext>
                    </a:extLst>
                  </a:blip>
                  <a:stretch>
                    <a:fillRect/>
                  </a:stretch>
                </pic:blipFill>
                <pic:spPr>
                  <a:xfrm>
                    <a:off x="0" y="0"/>
                    <a:ext cx="4429125" cy="1026365"/>
                  </a:xfrm>
                  <a:prstGeom prst="rect">
                    <a:avLst/>
                  </a:prstGeom>
                </pic:spPr>
              </pic:pic>
            </a:graphicData>
          </a:graphic>
        </wp:inline>
      </w:drawing>
    </w:r>
  </w:p>
  <w:p w14:paraId="167941EB" w14:textId="77777777" w:rsidR="00242F87" w:rsidRDefault="00242F87" w:rsidP="003D61B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D0AF0"/>
    <w:multiLevelType w:val="multilevel"/>
    <w:tmpl w:val="B7DE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966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3D"/>
    <w:rsid w:val="00022331"/>
    <w:rsid w:val="001A0626"/>
    <w:rsid w:val="00211B22"/>
    <w:rsid w:val="0021793B"/>
    <w:rsid w:val="00242F87"/>
    <w:rsid w:val="00250A22"/>
    <w:rsid w:val="002943B6"/>
    <w:rsid w:val="0032493D"/>
    <w:rsid w:val="00361902"/>
    <w:rsid w:val="003C00EE"/>
    <w:rsid w:val="003D61B8"/>
    <w:rsid w:val="004E4042"/>
    <w:rsid w:val="005C0427"/>
    <w:rsid w:val="00712B5E"/>
    <w:rsid w:val="00727F5B"/>
    <w:rsid w:val="007E4E97"/>
    <w:rsid w:val="00972110"/>
    <w:rsid w:val="00A35414"/>
    <w:rsid w:val="00A44E69"/>
    <w:rsid w:val="00E17B64"/>
    <w:rsid w:val="00F12FE1"/>
    <w:rsid w:val="00F8265F"/>
    <w:rsid w:val="00FB560E"/>
    <w:rsid w:val="00FC7562"/>
    <w:rsid w:val="00FE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8F304"/>
  <w15:chartTrackingRefBased/>
  <w15:docId w15:val="{3B0086B3-9570-4043-A5AC-25D91740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9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9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9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9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9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9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9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9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93D"/>
    <w:rPr>
      <w:rFonts w:eastAsiaTheme="majorEastAsia" w:cstheme="majorBidi"/>
      <w:color w:val="272727" w:themeColor="text1" w:themeTint="D8"/>
    </w:rPr>
  </w:style>
  <w:style w:type="paragraph" w:styleId="Title">
    <w:name w:val="Title"/>
    <w:basedOn w:val="Normal"/>
    <w:next w:val="Normal"/>
    <w:link w:val="TitleChar"/>
    <w:uiPriority w:val="10"/>
    <w:qFormat/>
    <w:rsid w:val="00324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9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9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93D"/>
    <w:pPr>
      <w:spacing w:before="160"/>
      <w:jc w:val="center"/>
    </w:pPr>
    <w:rPr>
      <w:i/>
      <w:iCs/>
      <w:color w:val="404040" w:themeColor="text1" w:themeTint="BF"/>
    </w:rPr>
  </w:style>
  <w:style w:type="character" w:customStyle="1" w:styleId="QuoteChar">
    <w:name w:val="Quote Char"/>
    <w:basedOn w:val="DefaultParagraphFont"/>
    <w:link w:val="Quote"/>
    <w:uiPriority w:val="29"/>
    <w:rsid w:val="0032493D"/>
    <w:rPr>
      <w:i/>
      <w:iCs/>
      <w:color w:val="404040" w:themeColor="text1" w:themeTint="BF"/>
    </w:rPr>
  </w:style>
  <w:style w:type="paragraph" w:styleId="ListParagraph">
    <w:name w:val="List Paragraph"/>
    <w:basedOn w:val="Normal"/>
    <w:uiPriority w:val="34"/>
    <w:qFormat/>
    <w:rsid w:val="0032493D"/>
    <w:pPr>
      <w:ind w:left="720"/>
      <w:contextualSpacing/>
    </w:pPr>
  </w:style>
  <w:style w:type="character" w:styleId="IntenseEmphasis">
    <w:name w:val="Intense Emphasis"/>
    <w:basedOn w:val="DefaultParagraphFont"/>
    <w:uiPriority w:val="21"/>
    <w:qFormat/>
    <w:rsid w:val="0032493D"/>
    <w:rPr>
      <w:i/>
      <w:iCs/>
      <w:color w:val="0F4761" w:themeColor="accent1" w:themeShade="BF"/>
    </w:rPr>
  </w:style>
  <w:style w:type="paragraph" w:styleId="IntenseQuote">
    <w:name w:val="Intense Quote"/>
    <w:basedOn w:val="Normal"/>
    <w:next w:val="Normal"/>
    <w:link w:val="IntenseQuoteChar"/>
    <w:uiPriority w:val="30"/>
    <w:qFormat/>
    <w:rsid w:val="00324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93D"/>
    <w:rPr>
      <w:i/>
      <w:iCs/>
      <w:color w:val="0F4761" w:themeColor="accent1" w:themeShade="BF"/>
    </w:rPr>
  </w:style>
  <w:style w:type="character" w:styleId="IntenseReference">
    <w:name w:val="Intense Reference"/>
    <w:basedOn w:val="DefaultParagraphFont"/>
    <w:uiPriority w:val="32"/>
    <w:qFormat/>
    <w:rsid w:val="0032493D"/>
    <w:rPr>
      <w:b/>
      <w:bCs/>
      <w:smallCaps/>
      <w:color w:val="0F4761" w:themeColor="accent1" w:themeShade="BF"/>
      <w:spacing w:val="5"/>
    </w:rPr>
  </w:style>
  <w:style w:type="paragraph" w:styleId="Header">
    <w:name w:val="header"/>
    <w:basedOn w:val="Normal"/>
    <w:link w:val="HeaderChar"/>
    <w:uiPriority w:val="99"/>
    <w:unhideWhenUsed/>
    <w:rsid w:val="003D6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1B8"/>
  </w:style>
  <w:style w:type="paragraph" w:styleId="Footer">
    <w:name w:val="footer"/>
    <w:basedOn w:val="Normal"/>
    <w:link w:val="FooterChar"/>
    <w:uiPriority w:val="99"/>
    <w:unhideWhenUsed/>
    <w:rsid w:val="003D6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1B8"/>
  </w:style>
  <w:style w:type="table" w:styleId="TableGrid">
    <w:name w:val="Table Grid"/>
    <w:basedOn w:val="TableNormal"/>
    <w:uiPriority w:val="39"/>
    <w:rsid w:val="0021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1615</TotalTime>
  <Pages>4</Pages>
  <Words>1280</Words>
  <Characters>7442</Characters>
  <Application>Microsoft Office Word</Application>
  <DocSecurity>0</DocSecurity>
  <Lines>354</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Howell</dc:creator>
  <cp:keywords/>
  <dc:description/>
  <cp:lastModifiedBy>Heather Howell</cp:lastModifiedBy>
  <cp:revision>3</cp:revision>
  <dcterms:created xsi:type="dcterms:W3CDTF">2026-08-21T17:20:00Z</dcterms:created>
  <dcterms:modified xsi:type="dcterms:W3CDTF">2026-08-27T21:20:00Z</dcterms:modified>
</cp:coreProperties>
</file>